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E58" w:rsidRDefault="008A1863">
      <w:r>
        <w:rPr>
          <w:noProof/>
          <w:lang w:eastAsia="ru-RU"/>
        </w:rPr>
        <w:drawing>
          <wp:inline distT="0" distB="0" distL="0" distR="0">
            <wp:extent cx="5940425" cy="829627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1-10-11_18-20-3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9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AEE" w:rsidRDefault="00503AEE"/>
    <w:p w:rsidR="00503AEE" w:rsidRDefault="00503AEE"/>
    <w:p w:rsidR="00503AEE" w:rsidRDefault="00503AEE"/>
    <w:p w:rsidR="00503AEE" w:rsidRDefault="00503AEE"/>
    <w:p w:rsidR="00503AEE" w:rsidRDefault="00503AEE"/>
    <w:p w:rsidR="00F25E8F" w:rsidRDefault="00F25E8F" w:rsidP="00F25E8F">
      <w:pPr>
        <w:pStyle w:val="2"/>
        <w:rPr>
          <w:rFonts w:ascii="Times New Roman" w:hAnsi="Times New Roman"/>
          <w:b/>
          <w:bCs/>
          <w:sz w:val="24"/>
          <w:szCs w:val="24"/>
        </w:rPr>
      </w:pPr>
    </w:p>
    <w:p w:rsidR="00F25E8F" w:rsidRDefault="00F25E8F" w:rsidP="00F25E8F">
      <w:pPr>
        <w:pStyle w:val="2"/>
        <w:jc w:val="center"/>
        <w:rPr>
          <w:rFonts w:ascii="Times New Roman" w:hAnsi="Times New Roman"/>
          <w:b/>
          <w:bCs/>
        </w:rPr>
      </w:pPr>
    </w:p>
    <w:p w:rsidR="00F25E8F" w:rsidRDefault="00F25E8F" w:rsidP="00F25E8F">
      <w:pPr>
        <w:pStyle w:val="2"/>
        <w:jc w:val="center"/>
        <w:rPr>
          <w:rFonts w:ascii="Times New Roman" w:hAnsi="Times New Roman"/>
          <w:b/>
          <w:bCs/>
        </w:rPr>
      </w:pPr>
    </w:p>
    <w:p w:rsidR="00F25E8F" w:rsidRPr="00006FC0" w:rsidRDefault="00F25E8F" w:rsidP="00F25E8F">
      <w:pPr>
        <w:pStyle w:val="2"/>
        <w:rPr>
          <w:rFonts w:ascii="Times New Roman" w:hAnsi="Times New Roman"/>
          <w:b/>
          <w:bCs/>
          <w:sz w:val="24"/>
          <w:szCs w:val="24"/>
        </w:rPr>
      </w:pPr>
      <w:r w:rsidRPr="00006FC0">
        <w:rPr>
          <w:rFonts w:ascii="Times New Roman" w:hAnsi="Times New Roman"/>
          <w:b/>
          <w:bCs/>
          <w:sz w:val="24"/>
          <w:szCs w:val="24"/>
        </w:rPr>
        <w:t>ПОЯСНИТЕЛЬНАЯ ЗАПИСКА</w:t>
      </w:r>
    </w:p>
    <w:p w:rsidR="00F25E8F" w:rsidRPr="00006FC0" w:rsidRDefault="00F25E8F" w:rsidP="00F25E8F">
      <w:pPr>
        <w:pStyle w:val="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5E8F" w:rsidRPr="00006FC0" w:rsidRDefault="00F25E8F" w:rsidP="00F25E8F">
      <w:pPr>
        <w:pStyle w:val="2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Рабочая программа по английскому языку для 10-11 классов, составлена на основе Приказа Министерства образования и науки РФ от 17.05.2012 N 413 «Об утверждении федерального государственного образовательного стандарта среднего общего образования» с последующими изменениями и дополнениями:</w:t>
      </w:r>
    </w:p>
    <w:p w:rsidR="00F25E8F" w:rsidRPr="00006FC0" w:rsidRDefault="00F25E8F" w:rsidP="00F25E8F">
      <w:pPr>
        <w:pStyle w:val="2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Федерального закона от 29.12.2012 г. № 273-ФЗ «Об образовании в Российской Федерации»,</w:t>
      </w:r>
    </w:p>
    <w:p w:rsidR="00F25E8F" w:rsidRPr="00006FC0" w:rsidRDefault="00F25E8F" w:rsidP="00F25E8F">
      <w:pPr>
        <w:pStyle w:val="2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Приказ Министерства просвещения Российской Федерации от 20.05.2020 № 254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деятельность",</w:t>
      </w:r>
    </w:p>
    <w:p w:rsidR="00F25E8F" w:rsidRPr="00006FC0" w:rsidRDefault="00F25E8F" w:rsidP="00F25E8F">
      <w:pPr>
        <w:pStyle w:val="2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Примерной Основной образовательной программы</w:t>
      </w:r>
      <w:r w:rsidRPr="00006FC0">
        <w:rPr>
          <w:rFonts w:ascii="Times New Roman" w:hAnsi="Times New Roman"/>
          <w:b/>
          <w:bCs/>
          <w:sz w:val="24"/>
          <w:szCs w:val="24"/>
        </w:rPr>
        <w:t> </w:t>
      </w:r>
      <w:r w:rsidRPr="00006FC0">
        <w:rPr>
          <w:rFonts w:ascii="Times New Roman" w:hAnsi="Times New Roman"/>
          <w:sz w:val="24"/>
          <w:szCs w:val="24"/>
        </w:rPr>
        <w:t>среднего общего образования (далее - ООП СОО) - п</w:t>
      </w:r>
      <w:r w:rsidR="005239A5">
        <w:rPr>
          <w:rFonts w:ascii="Times New Roman" w:hAnsi="Times New Roman"/>
          <w:sz w:val="24"/>
          <w:szCs w:val="24"/>
        </w:rPr>
        <w:t>о иностранному языку (английскому</w:t>
      </w:r>
      <w:r w:rsidRPr="00006FC0">
        <w:rPr>
          <w:rFonts w:ascii="Times New Roman" w:hAnsi="Times New Roman"/>
          <w:sz w:val="24"/>
          <w:szCs w:val="24"/>
        </w:rPr>
        <w:t>), одобренная решением федерального учебно-методического объединения по общему образованию (протокол от 28 июня 2016 г. №2/16-з),</w:t>
      </w:r>
    </w:p>
    <w:p w:rsidR="00F25E8F" w:rsidRPr="00006FC0" w:rsidRDefault="00F25E8F" w:rsidP="00F25E8F">
      <w:pPr>
        <w:pStyle w:val="2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ООП СОО МБОУ «Гимназия №183»,</w:t>
      </w:r>
    </w:p>
    <w:p w:rsidR="00F25E8F" w:rsidRPr="00006FC0" w:rsidRDefault="00F25E8F" w:rsidP="00F25E8F">
      <w:pPr>
        <w:pStyle w:val="2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Программы для общеобразовательных учреждений</w:t>
      </w:r>
      <w:r w:rsidRPr="00006FC0">
        <w:rPr>
          <w:rFonts w:ascii="Times New Roman" w:hAnsi="Times New Roman"/>
          <w:b/>
          <w:bCs/>
          <w:sz w:val="24"/>
          <w:szCs w:val="24"/>
        </w:rPr>
        <w:t> (</w:t>
      </w:r>
      <w:r w:rsidRPr="00006FC0">
        <w:rPr>
          <w:rFonts w:ascii="Times New Roman" w:hAnsi="Times New Roman"/>
          <w:b/>
          <w:bCs/>
          <w:i/>
          <w:iCs/>
          <w:sz w:val="24"/>
          <w:szCs w:val="24"/>
        </w:rPr>
        <w:t xml:space="preserve">авторская программа по английскому языку для 10-11 классов под редакцией К.М. Барановой, </w:t>
      </w:r>
      <w:proofErr w:type="spellStart"/>
      <w:r w:rsidRPr="00006FC0">
        <w:rPr>
          <w:rFonts w:ascii="Times New Roman" w:hAnsi="Times New Roman"/>
          <w:b/>
          <w:bCs/>
          <w:i/>
          <w:iCs/>
          <w:sz w:val="24"/>
          <w:szCs w:val="24"/>
        </w:rPr>
        <w:t>Д.Дули</w:t>
      </w:r>
      <w:proofErr w:type="spellEnd"/>
      <w:r w:rsidRPr="00006FC0">
        <w:rPr>
          <w:rFonts w:ascii="Times New Roman" w:hAnsi="Times New Roman"/>
          <w:b/>
          <w:bCs/>
          <w:i/>
          <w:iCs/>
          <w:sz w:val="24"/>
          <w:szCs w:val="24"/>
        </w:rPr>
        <w:t>, В.В. Копыловой)</w:t>
      </w:r>
    </w:p>
    <w:p w:rsidR="00F25E8F" w:rsidRPr="00006FC0" w:rsidRDefault="00F25E8F" w:rsidP="00F25E8F">
      <w:pPr>
        <w:pStyle w:val="2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Учебного плана МБОУ «Гимназия №183» Советского района г. Казани на 2020-2021 учебный год,</w:t>
      </w:r>
    </w:p>
    <w:p w:rsidR="00F25E8F" w:rsidRPr="00006FC0" w:rsidRDefault="00F25E8F" w:rsidP="00F25E8F">
      <w:pPr>
        <w:pStyle w:val="2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Положения о порядке разработки и утверждения рабочих программ в МБОУ «Гимназия №183» Советского района г. Казани.</w:t>
      </w:r>
    </w:p>
    <w:p w:rsidR="00F25E8F" w:rsidRPr="00006FC0" w:rsidRDefault="00F25E8F" w:rsidP="00F25E8F">
      <w:pPr>
        <w:pStyle w:val="2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 </w:t>
      </w:r>
    </w:p>
    <w:p w:rsidR="00F25E8F" w:rsidRPr="00006FC0" w:rsidRDefault="00F25E8F" w:rsidP="00F25E8F">
      <w:pPr>
        <w:pStyle w:val="2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Рабочая программа ориентирована на использование учебно-методического комплекта (далее – УМК)</w:t>
      </w:r>
    </w:p>
    <w:p w:rsidR="00F25E8F" w:rsidRPr="00006FC0" w:rsidRDefault="00F25E8F" w:rsidP="00F25E8F">
      <w:pPr>
        <w:pStyle w:val="2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Английский язык. 10 класс: </w:t>
      </w:r>
      <w:proofErr w:type="spellStart"/>
      <w:proofErr w:type="gramStart"/>
      <w:r w:rsidRPr="00006FC0">
        <w:rPr>
          <w:rFonts w:ascii="Times New Roman" w:hAnsi="Times New Roman"/>
          <w:sz w:val="24"/>
          <w:szCs w:val="24"/>
        </w:rPr>
        <w:t>учеб.для</w:t>
      </w:r>
      <w:proofErr w:type="spellEnd"/>
      <w:proofErr w:type="gram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общеобразоват.организаций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006FC0">
        <w:rPr>
          <w:rFonts w:ascii="Times New Roman" w:hAnsi="Times New Roman"/>
          <w:sz w:val="24"/>
          <w:szCs w:val="24"/>
        </w:rPr>
        <w:t>углубл</w:t>
      </w:r>
      <w:proofErr w:type="spellEnd"/>
      <w:r w:rsidRPr="00006FC0">
        <w:rPr>
          <w:rFonts w:ascii="Times New Roman" w:hAnsi="Times New Roman"/>
          <w:sz w:val="24"/>
          <w:szCs w:val="24"/>
        </w:rPr>
        <w:t>. уровень/[</w:t>
      </w:r>
      <w:proofErr w:type="spellStart"/>
      <w:r w:rsidRPr="00006FC0">
        <w:rPr>
          <w:rFonts w:ascii="Times New Roman" w:hAnsi="Times New Roman"/>
          <w:sz w:val="24"/>
          <w:szCs w:val="24"/>
        </w:rPr>
        <w:t>К.М.Баранова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06FC0">
        <w:rPr>
          <w:rFonts w:ascii="Times New Roman" w:hAnsi="Times New Roman"/>
          <w:sz w:val="24"/>
          <w:szCs w:val="24"/>
        </w:rPr>
        <w:t>Д.Дули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06FC0">
        <w:rPr>
          <w:rFonts w:ascii="Times New Roman" w:hAnsi="Times New Roman"/>
          <w:sz w:val="24"/>
          <w:szCs w:val="24"/>
        </w:rPr>
        <w:t>В.В.Копылова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и др.]. – 8-е изд. – М.: </w:t>
      </w:r>
      <w:r w:rsidRPr="00006FC0">
        <w:rPr>
          <w:rFonts w:ascii="Times New Roman" w:hAnsi="Times New Roman"/>
          <w:sz w:val="24"/>
          <w:szCs w:val="24"/>
          <w:lang w:val="en-US"/>
        </w:rPr>
        <w:t>Express</w:t>
      </w:r>
      <w:r w:rsidRPr="00006FC0">
        <w:rPr>
          <w:rFonts w:ascii="Times New Roman" w:hAnsi="Times New Roman"/>
          <w:sz w:val="24"/>
          <w:szCs w:val="24"/>
        </w:rPr>
        <w:t xml:space="preserve"> </w:t>
      </w:r>
      <w:r w:rsidRPr="00006FC0">
        <w:rPr>
          <w:rFonts w:ascii="Times New Roman" w:hAnsi="Times New Roman"/>
          <w:sz w:val="24"/>
          <w:szCs w:val="24"/>
          <w:lang w:val="en-US"/>
        </w:rPr>
        <w:t>Publishing</w:t>
      </w:r>
      <w:r w:rsidRPr="00006FC0">
        <w:rPr>
          <w:rFonts w:ascii="Times New Roman" w:hAnsi="Times New Roman"/>
          <w:sz w:val="24"/>
          <w:szCs w:val="24"/>
        </w:rPr>
        <w:t>: Просвещение, 2020. – 200с.: ил. – (Звездный английский).</w:t>
      </w:r>
    </w:p>
    <w:p w:rsidR="00F25E8F" w:rsidRPr="00006FC0" w:rsidRDefault="00F25E8F" w:rsidP="00F25E8F">
      <w:pPr>
        <w:pStyle w:val="2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Английский язык. 11 класс: </w:t>
      </w:r>
      <w:proofErr w:type="spellStart"/>
      <w:proofErr w:type="gramStart"/>
      <w:r w:rsidRPr="00006FC0">
        <w:rPr>
          <w:rFonts w:ascii="Times New Roman" w:hAnsi="Times New Roman"/>
          <w:sz w:val="24"/>
          <w:szCs w:val="24"/>
        </w:rPr>
        <w:t>учеб.для</w:t>
      </w:r>
      <w:proofErr w:type="spellEnd"/>
      <w:proofErr w:type="gram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общеобразоват.организаций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006FC0">
        <w:rPr>
          <w:rFonts w:ascii="Times New Roman" w:hAnsi="Times New Roman"/>
          <w:sz w:val="24"/>
          <w:szCs w:val="24"/>
        </w:rPr>
        <w:t>углубл</w:t>
      </w:r>
      <w:proofErr w:type="spellEnd"/>
      <w:r w:rsidRPr="00006FC0">
        <w:rPr>
          <w:rFonts w:ascii="Times New Roman" w:hAnsi="Times New Roman"/>
          <w:sz w:val="24"/>
          <w:szCs w:val="24"/>
        </w:rPr>
        <w:t>. уровень/[</w:t>
      </w:r>
      <w:proofErr w:type="spellStart"/>
      <w:r w:rsidRPr="00006FC0">
        <w:rPr>
          <w:rFonts w:ascii="Times New Roman" w:hAnsi="Times New Roman"/>
          <w:sz w:val="24"/>
          <w:szCs w:val="24"/>
        </w:rPr>
        <w:t>К.М.Баранова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06FC0">
        <w:rPr>
          <w:rFonts w:ascii="Times New Roman" w:hAnsi="Times New Roman"/>
          <w:sz w:val="24"/>
          <w:szCs w:val="24"/>
        </w:rPr>
        <w:t>Д.Дули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06FC0">
        <w:rPr>
          <w:rFonts w:ascii="Times New Roman" w:hAnsi="Times New Roman"/>
          <w:sz w:val="24"/>
          <w:szCs w:val="24"/>
        </w:rPr>
        <w:t>В.В.Копылова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и др.]. – 8-е изд. – М.: </w:t>
      </w:r>
      <w:r w:rsidRPr="00006FC0">
        <w:rPr>
          <w:rFonts w:ascii="Times New Roman" w:hAnsi="Times New Roman"/>
          <w:sz w:val="24"/>
          <w:szCs w:val="24"/>
          <w:lang w:val="en-US"/>
        </w:rPr>
        <w:t>Express</w:t>
      </w:r>
      <w:r w:rsidRPr="00006FC0">
        <w:rPr>
          <w:rFonts w:ascii="Times New Roman" w:hAnsi="Times New Roman"/>
          <w:sz w:val="24"/>
          <w:szCs w:val="24"/>
        </w:rPr>
        <w:t xml:space="preserve"> </w:t>
      </w:r>
      <w:r w:rsidRPr="00006FC0">
        <w:rPr>
          <w:rFonts w:ascii="Times New Roman" w:hAnsi="Times New Roman"/>
          <w:sz w:val="24"/>
          <w:szCs w:val="24"/>
          <w:lang w:val="en-US"/>
        </w:rPr>
        <w:t>Publishing</w:t>
      </w:r>
      <w:r w:rsidRPr="00006FC0">
        <w:rPr>
          <w:rFonts w:ascii="Times New Roman" w:hAnsi="Times New Roman"/>
          <w:sz w:val="24"/>
          <w:szCs w:val="24"/>
        </w:rPr>
        <w:t>: Просвещение, 2020. – 200с.: ил. – (Звездный английский).</w:t>
      </w:r>
    </w:p>
    <w:p w:rsidR="00B33D86" w:rsidRPr="00006FC0" w:rsidRDefault="00B33D86" w:rsidP="00B33D86">
      <w:pPr>
        <w:pStyle w:val="2"/>
        <w:rPr>
          <w:rFonts w:ascii="Times New Roman" w:hAnsi="Times New Roman"/>
          <w:sz w:val="24"/>
          <w:szCs w:val="24"/>
        </w:rPr>
      </w:pPr>
    </w:p>
    <w:p w:rsidR="00B33D86" w:rsidRPr="00006FC0" w:rsidRDefault="00B33D86" w:rsidP="00B33D86">
      <w:pPr>
        <w:pStyle w:val="2"/>
        <w:jc w:val="both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10 класс – 210 часов (6 часов в неделю), </w:t>
      </w:r>
    </w:p>
    <w:p w:rsidR="00B33D86" w:rsidRPr="00006FC0" w:rsidRDefault="00B33D86" w:rsidP="00B33D86">
      <w:pPr>
        <w:pStyle w:val="2"/>
        <w:jc w:val="both"/>
        <w:rPr>
          <w:rFonts w:ascii="Times New Roman" w:hAnsi="Times New Roman"/>
          <w:color w:val="FF0000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11 класс – </w:t>
      </w:r>
      <w:r w:rsidRPr="00006FC0">
        <w:rPr>
          <w:rFonts w:ascii="Times New Roman" w:hAnsi="Times New Roman"/>
          <w:color w:val="000000"/>
          <w:sz w:val="24"/>
          <w:szCs w:val="24"/>
        </w:rPr>
        <w:t>204 часа (6 часов в неделю).</w:t>
      </w:r>
    </w:p>
    <w:p w:rsidR="00B33D86" w:rsidRPr="00006FC0" w:rsidRDefault="00B33D86" w:rsidP="00B33D86">
      <w:pPr>
        <w:spacing w:line="36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p w:rsidR="00F25E8F" w:rsidRDefault="00F25E8F" w:rsidP="00F25E8F">
      <w:pPr>
        <w:spacing w:line="36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p w:rsidR="00EB35CD" w:rsidRDefault="00EB35CD" w:rsidP="00F25E8F">
      <w:pPr>
        <w:spacing w:line="36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p w:rsidR="00EB35CD" w:rsidRDefault="00EB35CD" w:rsidP="00F25E8F">
      <w:pPr>
        <w:spacing w:line="36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p w:rsidR="00F25E8F" w:rsidRDefault="00F25E8F" w:rsidP="00F25E8F">
      <w:pPr>
        <w:rPr>
          <w:rFonts w:ascii="Times New Roman" w:hAnsi="Times New Roman"/>
          <w:sz w:val="24"/>
          <w:szCs w:val="24"/>
        </w:rPr>
      </w:pPr>
    </w:p>
    <w:p w:rsidR="00B33D86" w:rsidRPr="00006FC0" w:rsidRDefault="00B33D86" w:rsidP="00F25E8F">
      <w:pPr>
        <w:rPr>
          <w:rFonts w:ascii="Times New Roman" w:hAnsi="Times New Roman"/>
          <w:b/>
          <w:sz w:val="24"/>
          <w:szCs w:val="24"/>
        </w:rPr>
      </w:pPr>
    </w:p>
    <w:p w:rsidR="00F25E8F" w:rsidRPr="00006FC0" w:rsidRDefault="00F25E8F" w:rsidP="00F25E8F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06FC0">
        <w:rPr>
          <w:rFonts w:ascii="Times New Roman" w:hAnsi="Times New Roman"/>
          <w:b/>
          <w:bCs/>
          <w:sz w:val="24"/>
          <w:szCs w:val="24"/>
        </w:rPr>
        <w:t>ПЛАНИРУЕМЫЕ РЕЗУЛЬТАТЫ.</w:t>
      </w:r>
    </w:p>
    <w:p w:rsidR="00F25E8F" w:rsidRPr="00006FC0" w:rsidRDefault="00F25E8F" w:rsidP="00F25E8F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25E8F" w:rsidRPr="00006FC0" w:rsidRDefault="00F25E8F" w:rsidP="00F25E8F">
      <w:pPr>
        <w:pStyle w:val="3"/>
        <w:spacing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I. Планируемые личностные результаты освоения учебного предмета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</w:t>
      </w:r>
      <w:proofErr w:type="gramStart"/>
      <w:r w:rsidRPr="00006FC0">
        <w:rPr>
          <w:rFonts w:ascii="Times New Roman" w:hAnsi="Times New Roman"/>
          <w:b/>
          <w:sz w:val="24"/>
          <w:szCs w:val="24"/>
          <w:lang w:eastAsia="ru-RU"/>
        </w:rPr>
        <w:t>отношений</w:t>
      </w:r>
      <w:proofErr w:type="gramEnd"/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 обучающихся к себе, к своему здоровью, к познанию себя: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</w:t>
      </w:r>
      <w:proofErr w:type="gramStart"/>
      <w:r w:rsidRPr="00006FC0">
        <w:rPr>
          <w:rFonts w:ascii="Times New Roman" w:hAnsi="Times New Roman"/>
          <w:sz w:val="24"/>
          <w:szCs w:val="24"/>
        </w:rPr>
        <w:t>настоящего на основе осознания</w:t>
      </w:r>
      <w:proofErr w:type="gramEnd"/>
      <w:r w:rsidRPr="00006FC0">
        <w:rPr>
          <w:rFonts w:ascii="Times New Roman" w:hAnsi="Times New Roman"/>
          <w:sz w:val="24"/>
          <w:szCs w:val="24"/>
        </w:rPr>
        <w:t xml:space="preserve"> и осмысления истории, духовных ценностей и достижений нашей страны;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неприятие вредных привычек: курения, употребления алкоголя, наркотиков.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</w:t>
      </w:r>
      <w:proofErr w:type="gramStart"/>
      <w:r w:rsidRPr="00006FC0">
        <w:rPr>
          <w:rFonts w:ascii="Times New Roman" w:hAnsi="Times New Roman"/>
          <w:b/>
          <w:sz w:val="24"/>
          <w:szCs w:val="24"/>
          <w:lang w:eastAsia="ru-RU"/>
        </w:rPr>
        <w:t>отношений</w:t>
      </w:r>
      <w:proofErr w:type="gramEnd"/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 обучающихся к России как к Родине (Отечеству):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</w:t>
      </w:r>
      <w:proofErr w:type="gramStart"/>
      <w:r w:rsidRPr="00006FC0">
        <w:rPr>
          <w:rFonts w:ascii="Times New Roman" w:hAnsi="Times New Roman"/>
          <w:b/>
          <w:sz w:val="24"/>
          <w:szCs w:val="24"/>
          <w:lang w:eastAsia="ru-RU"/>
        </w:rPr>
        <w:t>отношений</w:t>
      </w:r>
      <w:proofErr w:type="gramEnd"/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 обучающихся к закону, государству и к гражданскому обществу: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признание </w:t>
      </w:r>
      <w:proofErr w:type="spellStart"/>
      <w:r w:rsidRPr="00006FC0">
        <w:rPr>
          <w:rFonts w:ascii="Times New Roman" w:hAnsi="Times New Roman"/>
          <w:sz w:val="24"/>
          <w:szCs w:val="24"/>
        </w:rPr>
        <w:t>неотчуждаемости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основных прав и свобод человека, которые принадлежат каждому от рождения, готовность к осуществлению собственных прав и </w:t>
      </w:r>
      <w:proofErr w:type="gramStart"/>
      <w:r w:rsidRPr="00006FC0">
        <w:rPr>
          <w:rFonts w:ascii="Times New Roman" w:hAnsi="Times New Roman"/>
          <w:sz w:val="24"/>
          <w:szCs w:val="24"/>
        </w:rPr>
        <w:t>свобод без нарушения прав</w:t>
      </w:r>
      <w:proofErr w:type="gramEnd"/>
      <w:r w:rsidRPr="00006FC0">
        <w:rPr>
          <w:rFonts w:ascii="Times New Roman" w:hAnsi="Times New Roman"/>
          <w:sz w:val="24"/>
          <w:szCs w:val="24"/>
        </w:rPr>
        <w:t xml:space="preserve"> и свобод других лиц, готовность отстаивать собственные права и свободы человека и гражданина согласно общепризнанным принципам и нормам </w:t>
      </w:r>
      <w:r w:rsidRPr="00006FC0">
        <w:rPr>
          <w:rFonts w:ascii="Times New Roman" w:hAnsi="Times New Roman"/>
          <w:sz w:val="24"/>
          <w:szCs w:val="24"/>
        </w:rPr>
        <w:lastRenderedPageBreak/>
        <w:t>международного права и в соответствии с Конституцией Российской Федерации, правовая и политическая грамотность;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proofErr w:type="spellStart"/>
      <w:r w:rsidRPr="00006FC0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</w:t>
      </w:r>
      <w:proofErr w:type="gramStart"/>
      <w:r w:rsidRPr="00006FC0">
        <w:rPr>
          <w:rFonts w:ascii="Times New Roman" w:hAnsi="Times New Roman"/>
          <w:b/>
          <w:sz w:val="24"/>
          <w:szCs w:val="24"/>
          <w:lang w:eastAsia="ru-RU"/>
        </w:rPr>
        <w:t>отношений</w:t>
      </w:r>
      <w:proofErr w:type="gramEnd"/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 обучающихся с окружающими людьми: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</w:t>
      </w:r>
      <w:proofErr w:type="gramStart"/>
      <w:r w:rsidRPr="00006FC0">
        <w:rPr>
          <w:rFonts w:ascii="Times New Roman" w:hAnsi="Times New Roman"/>
          <w:b/>
          <w:sz w:val="24"/>
          <w:szCs w:val="24"/>
          <w:lang w:eastAsia="ru-RU"/>
        </w:rPr>
        <w:t>отношений</w:t>
      </w:r>
      <w:proofErr w:type="gramEnd"/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 обучающихся к окружающему миру, живой природе, художественной культуре: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lastRenderedPageBreak/>
        <w:t xml:space="preserve">эстетическое отношения к миру, готовность к эстетическому обустройству собственного быта.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Личностные результаты в сфере </w:t>
      </w:r>
      <w:proofErr w:type="gramStart"/>
      <w:r w:rsidRPr="00006FC0">
        <w:rPr>
          <w:rFonts w:ascii="Times New Roman" w:hAnsi="Times New Roman"/>
          <w:b/>
          <w:sz w:val="24"/>
          <w:szCs w:val="24"/>
          <w:lang w:eastAsia="ru-RU"/>
        </w:rPr>
        <w:t>отношений</w:t>
      </w:r>
      <w:proofErr w:type="gramEnd"/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 обучающихся к семье и родителям, в том числе подготовка к семейной жизни: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ответственное отношение к созданию семьи на основе осознанного принятия ценностей семейной жизни;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положительный образ семьи, </w:t>
      </w:r>
      <w:proofErr w:type="spellStart"/>
      <w:r w:rsidRPr="00006FC0">
        <w:rPr>
          <w:rFonts w:ascii="Times New Roman" w:hAnsi="Times New Roman"/>
          <w:sz w:val="24"/>
          <w:szCs w:val="24"/>
        </w:rPr>
        <w:t>родительства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(отцовства и материнства), </w:t>
      </w:r>
      <w:proofErr w:type="spellStart"/>
      <w:r w:rsidRPr="00006FC0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традиционных семейных ценностей.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уважение ко всем формам собственности, готовность к защите своей собственности,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F25E8F" w:rsidRPr="00006FC0" w:rsidRDefault="00F25E8F" w:rsidP="00F25E8F">
      <w:pPr>
        <w:pStyle w:val="3"/>
        <w:spacing w:line="240" w:lineRule="auto"/>
        <w:rPr>
          <w:rFonts w:ascii="Times New Roman" w:hAnsi="Times New Roman"/>
          <w:sz w:val="24"/>
          <w:szCs w:val="24"/>
        </w:rPr>
      </w:pPr>
      <w:bookmarkStart w:id="0" w:name="_Toc434850649"/>
      <w:bookmarkStart w:id="1" w:name="_Toc435412673"/>
      <w:bookmarkStart w:id="2" w:name="_Toc453968146"/>
      <w:r w:rsidRPr="00006FC0">
        <w:rPr>
          <w:rFonts w:ascii="Times New Roman" w:hAnsi="Times New Roman"/>
          <w:sz w:val="24"/>
          <w:szCs w:val="24"/>
        </w:rPr>
        <w:t xml:space="preserve">2. Планируемые </w:t>
      </w:r>
      <w:proofErr w:type="spellStart"/>
      <w:r w:rsidRPr="00006FC0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результаты освоения ООП</w:t>
      </w:r>
      <w:bookmarkEnd w:id="0"/>
      <w:bookmarkEnd w:id="1"/>
      <w:bookmarkEnd w:id="2"/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006FC0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5E8F" w:rsidRPr="00006FC0" w:rsidRDefault="00F25E8F" w:rsidP="00F25E8F">
      <w:pPr>
        <w:spacing w:after="0" w:line="240" w:lineRule="auto"/>
        <w:ind w:left="1069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 xml:space="preserve"> Познавательные универсальные учебные действия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Выпускник научится: 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критически оценивать и интерпретировать информацию с разных </w:t>
      </w:r>
      <w:proofErr w:type="gramStart"/>
      <w:r w:rsidRPr="00006FC0">
        <w:rPr>
          <w:rFonts w:ascii="Times New Roman" w:hAnsi="Times New Roman"/>
          <w:sz w:val="24"/>
          <w:szCs w:val="24"/>
        </w:rPr>
        <w:t>позиций,  распознавать</w:t>
      </w:r>
      <w:proofErr w:type="gramEnd"/>
      <w:r w:rsidRPr="00006FC0">
        <w:rPr>
          <w:rFonts w:ascii="Times New Roman" w:hAnsi="Times New Roman"/>
          <w:sz w:val="24"/>
          <w:szCs w:val="24"/>
        </w:rPr>
        <w:t xml:space="preserve"> и фиксировать противоречия в информационных источниках;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выходить за рамки учебного предмета и осуществлять целенаправленный поиск возможностей </w:t>
      </w:r>
      <w:proofErr w:type="gramStart"/>
      <w:r w:rsidRPr="00006FC0">
        <w:rPr>
          <w:rFonts w:ascii="Times New Roman" w:hAnsi="Times New Roman"/>
          <w:sz w:val="24"/>
          <w:szCs w:val="24"/>
        </w:rPr>
        <w:t>для  широкого</w:t>
      </w:r>
      <w:proofErr w:type="gramEnd"/>
      <w:r w:rsidRPr="00006FC0">
        <w:rPr>
          <w:rFonts w:ascii="Times New Roman" w:hAnsi="Times New Roman"/>
          <w:sz w:val="24"/>
          <w:szCs w:val="24"/>
        </w:rPr>
        <w:t xml:space="preserve"> переноса средств и способов действия;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менять и удерживать разные позиции в познавательной деятельности.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F25E8F" w:rsidRPr="00006FC0" w:rsidRDefault="00F25E8F" w:rsidP="00F25E8F">
      <w:pPr>
        <w:spacing w:after="0" w:line="240" w:lineRule="auto"/>
        <w:ind w:left="633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06FC0">
        <w:rPr>
          <w:rFonts w:ascii="Times New Roman" w:hAnsi="Times New Roman"/>
          <w:b/>
          <w:sz w:val="24"/>
          <w:szCs w:val="24"/>
          <w:lang w:eastAsia="ru-RU"/>
        </w:rPr>
        <w:t>Выпускник научится: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F25E8F" w:rsidRPr="00006FC0" w:rsidRDefault="00F25E8F" w:rsidP="00F25E8F">
      <w:pPr>
        <w:pStyle w:val="a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распознавать </w:t>
      </w:r>
      <w:proofErr w:type="spellStart"/>
      <w:r w:rsidRPr="00006FC0">
        <w:rPr>
          <w:rFonts w:ascii="Times New Roman" w:hAnsi="Times New Roman"/>
          <w:sz w:val="24"/>
          <w:szCs w:val="24"/>
        </w:rPr>
        <w:t>конфликтогенные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25E8F" w:rsidRPr="00006FC0" w:rsidRDefault="00F25E8F" w:rsidP="00F25E8F">
      <w:pPr>
        <w:pStyle w:val="4"/>
        <w:spacing w:before="0" w:after="0"/>
        <w:ind w:left="1068"/>
        <w:jc w:val="center"/>
        <w:rPr>
          <w:sz w:val="24"/>
          <w:szCs w:val="24"/>
        </w:rPr>
      </w:pPr>
      <w:r w:rsidRPr="00006FC0">
        <w:rPr>
          <w:sz w:val="24"/>
          <w:szCs w:val="24"/>
        </w:rPr>
        <w:t>ПРЕДМЕТНЫЕ РЕЗУЛЬТАТЫ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 В результате изучения учебного предмета «Иностранный язык» (английский) на уровне среднего общего образования: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Выпускник на углубленном уровне научится: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Коммуникативные умения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Говорение, диалогическая речь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Кратко комментировать точку зрения другого человека;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проводить подготовленное интервью, проверяя и получая подтверждение какой-либо информации;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– обмениваться информацией, проверять и подтверждать собранную фактическую информацию;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выражать различные чувства (радость, удивление, грусть, заинтересованность, безразличие), используя лексико-грамматические средства языка.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Говорение, монологическая речь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Резюмировать прослушанный/прочитанный текст;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обобщать информацию на основе прочитанного/прослушанного текста;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lastRenderedPageBreak/>
        <w:t xml:space="preserve">– формулировать вопрос или проблему, объясняя причины, высказывая предположения о возможных последствиях; 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высказывать свою точку зрения по широкому спектру тем, поддерживая ее аргументами и пояснениями;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комментировать точку зрения собеседника, приводя аргументы за и против;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строить устное высказывание на основе нескольких прочитанных и/или прослушанных текстов, передавая их содержание, сравнивая их и делая выводы.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006FC0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  <w:r w:rsidRPr="00006FC0">
        <w:rPr>
          <w:rFonts w:ascii="Times New Roman" w:hAnsi="Times New Roman"/>
          <w:b/>
          <w:sz w:val="24"/>
          <w:szCs w:val="24"/>
        </w:rPr>
        <w:t xml:space="preserve">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Полно и точно воспринимать информацию в распространенных коммуникативных ситуациях;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обобщать прослушанную информацию и выявлять факты в соответствии с поставленной задачей/вопросом;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детально понимать несложные аудио- и видеотексты монологического и диалогического характера с четким нормативным произношением в ситуациях повседневного общения.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Чтение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Читать и понимать несложные аутентичные тексты различных стилей и жанров и отвечать на ряд уточняющих вопросов;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использовать изучающее чтение в целях полного понимания информации;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отбирать значимую информацию в тексте / ряде текстов.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Письмо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Писать краткий отзыв на фильм, книгу или пьесу;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описывать явления, события, излагать факты, выражая свои суждения и чувства; расспрашивать о новостях и излагать их в электронном письме личного характера;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делать выписки из иноязычного текста;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выражать письменно свое мнение по поводу фактической информации в рамках изученной тематики;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– строить письменное высказывание на основе нескольких прочитанных и/или прослушанных текстов, передавая их содержание и делая выводы.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Языковые навыки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Фонетическая сторона речи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Произносить звуки английского языка четко, не допуская ярко выраженного акцента;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– четко и естественно произносить слова английского языка, в том числе применительно к новому языковому материалу.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Орфография и пунктуация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Соблюдать правила орфографии и пунктуации, не допуская ошибок, затрудняющих понимание. </w:t>
      </w:r>
      <w:r w:rsidRPr="00006FC0">
        <w:rPr>
          <w:rFonts w:ascii="Times New Roman" w:hAnsi="Times New Roman"/>
          <w:b/>
          <w:sz w:val="24"/>
          <w:szCs w:val="24"/>
        </w:rPr>
        <w:t>Лексическая сторона речи</w:t>
      </w:r>
      <w:r w:rsidRPr="00006FC0">
        <w:rPr>
          <w:rFonts w:ascii="Times New Roman" w:hAnsi="Times New Roman"/>
          <w:sz w:val="24"/>
          <w:szCs w:val="24"/>
        </w:rPr>
        <w:t xml:space="preserve">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Использовать фразовые глаголы по широкому спектру тем, уместно употребляя их в соответствии со стилем речи;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узнавать и использовать в речи устойчивые выражения и фразы (</w:t>
      </w:r>
      <w:proofErr w:type="spellStart"/>
      <w:r w:rsidRPr="00006FC0">
        <w:rPr>
          <w:rFonts w:ascii="Times New Roman" w:hAnsi="Times New Roman"/>
          <w:sz w:val="24"/>
          <w:szCs w:val="24"/>
        </w:rPr>
        <w:t>collocations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);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распознавать и употреблять в речи различные фразы-клише для участия в диалогах/</w:t>
      </w:r>
      <w:proofErr w:type="spellStart"/>
      <w:r w:rsidRPr="00006FC0">
        <w:rPr>
          <w:rFonts w:ascii="Times New Roman" w:hAnsi="Times New Roman"/>
          <w:sz w:val="24"/>
          <w:szCs w:val="24"/>
        </w:rPr>
        <w:t>полилогах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в различных коммуникативных ситуациях;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использовать в пересказе различные глаголы для передачи косвенной речи (</w:t>
      </w:r>
      <w:proofErr w:type="spellStart"/>
      <w:r w:rsidRPr="00006FC0">
        <w:rPr>
          <w:rFonts w:ascii="Times New Roman" w:hAnsi="Times New Roman"/>
          <w:sz w:val="24"/>
          <w:szCs w:val="24"/>
        </w:rPr>
        <w:t>reporting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verbs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— </w:t>
      </w:r>
      <w:proofErr w:type="spellStart"/>
      <w:r w:rsidRPr="00006FC0">
        <w:rPr>
          <w:rFonts w:ascii="Times New Roman" w:hAnsi="Times New Roman"/>
          <w:sz w:val="24"/>
          <w:szCs w:val="24"/>
        </w:rPr>
        <w:t>he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was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asked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to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…; </w:t>
      </w:r>
      <w:proofErr w:type="spellStart"/>
      <w:r w:rsidRPr="00006FC0">
        <w:rPr>
          <w:rFonts w:ascii="Times New Roman" w:hAnsi="Times New Roman"/>
          <w:sz w:val="24"/>
          <w:szCs w:val="24"/>
        </w:rPr>
        <w:t>he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ordered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them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to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…).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Грамматическая сторона речи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Употреблять в речи артикли для передачи нюансов;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использовать в речи широкий спектр прилагательных и глаголов с управлением;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– употреблять в речи все формы страдательного залога;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употреблять в речи сложное дополнение (</w:t>
      </w:r>
      <w:proofErr w:type="spellStart"/>
      <w:r w:rsidRPr="00006FC0">
        <w:rPr>
          <w:rFonts w:ascii="Times New Roman" w:hAnsi="Times New Roman"/>
          <w:sz w:val="24"/>
          <w:szCs w:val="24"/>
        </w:rPr>
        <w:t>Complex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object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);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использовать широкий спектр союзов для выражения противопоставления и различия в сложных предложениях;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– использовать в речи местоимения «</w:t>
      </w:r>
      <w:proofErr w:type="spellStart"/>
      <w:r w:rsidRPr="00006FC0">
        <w:rPr>
          <w:rFonts w:ascii="Times New Roman" w:hAnsi="Times New Roman"/>
          <w:sz w:val="24"/>
          <w:szCs w:val="24"/>
        </w:rPr>
        <w:t>one</w:t>
      </w:r>
      <w:proofErr w:type="spellEnd"/>
      <w:r w:rsidRPr="00006FC0">
        <w:rPr>
          <w:rFonts w:ascii="Times New Roman" w:hAnsi="Times New Roman"/>
          <w:sz w:val="24"/>
          <w:szCs w:val="24"/>
        </w:rPr>
        <w:t>» и «</w:t>
      </w:r>
      <w:proofErr w:type="spellStart"/>
      <w:r w:rsidRPr="00006FC0">
        <w:rPr>
          <w:rFonts w:ascii="Times New Roman" w:hAnsi="Times New Roman"/>
          <w:sz w:val="24"/>
          <w:szCs w:val="24"/>
        </w:rPr>
        <w:t>ones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»;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lastRenderedPageBreak/>
        <w:t xml:space="preserve">– использовать в речи фразовые глаголы с дополнением, выраженным личным местоимением;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употреблять в речи модальные глаголы для выражения догадки и предположения (</w:t>
      </w:r>
      <w:proofErr w:type="spellStart"/>
      <w:r w:rsidRPr="00006FC0">
        <w:rPr>
          <w:rFonts w:ascii="Times New Roman" w:hAnsi="Times New Roman"/>
          <w:sz w:val="24"/>
          <w:szCs w:val="24"/>
        </w:rPr>
        <w:t>might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06FC0">
        <w:rPr>
          <w:rFonts w:ascii="Times New Roman" w:hAnsi="Times New Roman"/>
          <w:sz w:val="24"/>
          <w:szCs w:val="24"/>
        </w:rPr>
        <w:t>could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06FC0">
        <w:rPr>
          <w:rFonts w:ascii="Times New Roman" w:hAnsi="Times New Roman"/>
          <w:sz w:val="24"/>
          <w:szCs w:val="24"/>
        </w:rPr>
        <w:t>may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);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употреблять в речи инверсионные конструкции;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употреблять в речи условные предложения смешанного типа (</w:t>
      </w:r>
      <w:proofErr w:type="spellStart"/>
      <w:r w:rsidRPr="00006FC0">
        <w:rPr>
          <w:rFonts w:ascii="Times New Roman" w:hAnsi="Times New Roman"/>
          <w:sz w:val="24"/>
          <w:szCs w:val="24"/>
        </w:rPr>
        <w:t>Mixed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Conditionals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);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употреблять в речи эллиптические структуры;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использовать степени сравнения прилагательных с наречиями, усиливающими их значение (</w:t>
      </w:r>
      <w:proofErr w:type="spellStart"/>
      <w:r w:rsidRPr="00006FC0">
        <w:rPr>
          <w:rFonts w:ascii="Times New Roman" w:hAnsi="Times New Roman"/>
          <w:sz w:val="24"/>
          <w:szCs w:val="24"/>
        </w:rPr>
        <w:t>intesifiers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06FC0">
        <w:rPr>
          <w:rFonts w:ascii="Times New Roman" w:hAnsi="Times New Roman"/>
          <w:sz w:val="24"/>
          <w:szCs w:val="24"/>
        </w:rPr>
        <w:t>modifiers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);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употреблять в речи формы действительного залога времен </w:t>
      </w:r>
      <w:proofErr w:type="spellStart"/>
      <w:r w:rsidRPr="00006FC0">
        <w:rPr>
          <w:rFonts w:ascii="Times New Roman" w:hAnsi="Times New Roman"/>
          <w:sz w:val="24"/>
          <w:szCs w:val="24"/>
        </w:rPr>
        <w:t>Future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Perfect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006FC0">
        <w:rPr>
          <w:rFonts w:ascii="Times New Roman" w:hAnsi="Times New Roman"/>
          <w:sz w:val="24"/>
          <w:szCs w:val="24"/>
        </w:rPr>
        <w:t>Future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Continuous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06FC0">
        <w:rPr>
          <w:rFonts w:ascii="Times New Roman" w:hAnsi="Times New Roman"/>
          <w:sz w:val="24"/>
          <w:szCs w:val="24"/>
          <w:lang w:val="en-US"/>
        </w:rPr>
        <w:t xml:space="preserve">– </w:t>
      </w:r>
      <w:r w:rsidRPr="00006FC0">
        <w:rPr>
          <w:rFonts w:ascii="Times New Roman" w:hAnsi="Times New Roman"/>
          <w:sz w:val="24"/>
          <w:szCs w:val="24"/>
        </w:rPr>
        <w:t>употреблять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в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речи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времена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Past Perfect </w:t>
      </w:r>
      <w:r w:rsidRPr="00006FC0">
        <w:rPr>
          <w:rFonts w:ascii="Times New Roman" w:hAnsi="Times New Roman"/>
          <w:sz w:val="24"/>
          <w:szCs w:val="24"/>
        </w:rPr>
        <w:t>и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Past Perfect Continuous;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использовать в речи причастные и деепричастные обороты (</w:t>
      </w:r>
      <w:proofErr w:type="spellStart"/>
      <w:r w:rsidRPr="00006FC0">
        <w:rPr>
          <w:rFonts w:ascii="Times New Roman" w:hAnsi="Times New Roman"/>
          <w:sz w:val="24"/>
          <w:szCs w:val="24"/>
        </w:rPr>
        <w:t>participle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clause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);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использовать в речи модальные глаголы для выражения возможности или вероятности в прошедшем времени (</w:t>
      </w:r>
      <w:proofErr w:type="spellStart"/>
      <w:r w:rsidRPr="00006FC0">
        <w:rPr>
          <w:rFonts w:ascii="Times New Roman" w:hAnsi="Times New Roman"/>
          <w:sz w:val="24"/>
          <w:szCs w:val="24"/>
        </w:rPr>
        <w:t>could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+ </w:t>
      </w:r>
      <w:proofErr w:type="spellStart"/>
      <w:r w:rsidRPr="00006FC0">
        <w:rPr>
          <w:rFonts w:ascii="Times New Roman" w:hAnsi="Times New Roman"/>
          <w:sz w:val="24"/>
          <w:szCs w:val="24"/>
        </w:rPr>
        <w:t>have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done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006FC0">
        <w:rPr>
          <w:rFonts w:ascii="Times New Roman" w:hAnsi="Times New Roman"/>
          <w:sz w:val="24"/>
          <w:szCs w:val="24"/>
        </w:rPr>
        <w:t>might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+ </w:t>
      </w:r>
      <w:proofErr w:type="spellStart"/>
      <w:r w:rsidRPr="00006FC0">
        <w:rPr>
          <w:rFonts w:ascii="Times New Roman" w:hAnsi="Times New Roman"/>
          <w:sz w:val="24"/>
          <w:szCs w:val="24"/>
        </w:rPr>
        <w:t>have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done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).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Выпускник на углубленном уровне получит возможность научиться: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Коммуникативные умения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Говорение, диалогическая речь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Бегло говорить на разнообразные темы, четко обозначая взаимосвязь идей;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без подготовки вести диалог/</w:t>
      </w:r>
      <w:proofErr w:type="spellStart"/>
      <w:r w:rsidRPr="00006FC0">
        <w:rPr>
          <w:rFonts w:ascii="Times New Roman" w:hAnsi="Times New Roman"/>
          <w:sz w:val="24"/>
          <w:szCs w:val="24"/>
        </w:rPr>
        <w:t>полилог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в рамках ситуаций официального и неофициального общения;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аргументированно отвечать на ряд доводов собеседника.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Говорение, монологическая речь 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Высказываться по широкому кругу вопросов, углубляясь в </w:t>
      </w:r>
      <w:proofErr w:type="spellStart"/>
      <w:r w:rsidRPr="00006FC0">
        <w:rPr>
          <w:rFonts w:ascii="Times New Roman" w:hAnsi="Times New Roman"/>
          <w:sz w:val="24"/>
          <w:szCs w:val="24"/>
        </w:rPr>
        <w:t>подтемы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и заканчивая соответствующим выводом;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пояснять свою точку зрения по актуальному вопросу, указывая на плюсы и минусы различных позиций;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делать ясный, логично выстроенный доклад, выделяя важные элементы.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006FC0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  <w:r w:rsidRPr="00006FC0">
        <w:rPr>
          <w:rFonts w:ascii="Times New Roman" w:hAnsi="Times New Roman"/>
          <w:b/>
          <w:sz w:val="24"/>
          <w:szCs w:val="24"/>
        </w:rPr>
        <w:t xml:space="preserve">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Следить за ходом длинного доклада или сложной системы доказательств;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понимать разговорную речь в пределах литературной нормы, в том числе вне изученной тематики.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Чтение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Детально понимать сложные тексты, включающие средства художественной выразительности;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определять временную и причинно-следственную взаимосвязь событий;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прогнозировать развитие/результат излагаемых фактов/событий;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– определять замысел автора.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>Письмо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– Описывать явления, события; излагать факты в письме делового характера;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– составлять письменные материалы, необходимые для презентации проектной и/или исследовательской деятельности.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Языковые навыки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Фонетическая сторона речи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Передавать смысловые нюансы высказывания с помощью соответствующей интонации и логического ударения.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Орфография и пунктуация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Создавать сложные связные тексты, соблюдая правила орфографии и пунктуации, не допуская ошибок, затрудняющих понимание.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</w:t>
      </w:r>
      <w:r w:rsidRPr="00006FC0">
        <w:rPr>
          <w:rFonts w:ascii="Times New Roman" w:hAnsi="Times New Roman"/>
          <w:b/>
          <w:sz w:val="24"/>
          <w:szCs w:val="24"/>
        </w:rPr>
        <w:t xml:space="preserve">Лексическая сторона речи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Узнавать и употреблять в речи широкий спектр названий и имен собственных в рамках интересующей тематики;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lastRenderedPageBreak/>
        <w:t xml:space="preserve">– использовать термины из области грамматики, лексикологии, синтаксиса;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узнавать и употреблять в письменном и звучащем тексте специальную терминологию по интересующей тематике.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Грамматическая сторона речи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Использовать в речи союзы </w:t>
      </w:r>
      <w:proofErr w:type="spellStart"/>
      <w:r w:rsidRPr="00006FC0">
        <w:rPr>
          <w:rFonts w:ascii="Times New Roman" w:hAnsi="Times New Roman"/>
          <w:sz w:val="24"/>
          <w:szCs w:val="24"/>
        </w:rPr>
        <w:t>despite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006FC0">
        <w:rPr>
          <w:rFonts w:ascii="Times New Roman" w:hAnsi="Times New Roman"/>
          <w:sz w:val="24"/>
          <w:szCs w:val="24"/>
        </w:rPr>
        <w:t>in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spite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of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для обозначения контраста, а также наречие </w:t>
      </w:r>
      <w:proofErr w:type="spellStart"/>
      <w:r w:rsidRPr="00006FC0">
        <w:rPr>
          <w:rFonts w:ascii="Times New Roman" w:hAnsi="Times New Roman"/>
          <w:sz w:val="24"/>
          <w:szCs w:val="24"/>
        </w:rPr>
        <w:t>nevertheless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распознавать в речи и использовать предложения с </w:t>
      </w:r>
      <w:proofErr w:type="spellStart"/>
      <w:r w:rsidRPr="00006FC0">
        <w:rPr>
          <w:rFonts w:ascii="Times New Roman" w:hAnsi="Times New Roman"/>
          <w:sz w:val="24"/>
          <w:szCs w:val="24"/>
        </w:rPr>
        <w:t>as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if</w:t>
      </w:r>
      <w:proofErr w:type="spellEnd"/>
      <w:r w:rsidRPr="00006FC0">
        <w:rPr>
          <w:rFonts w:ascii="Times New Roman" w:hAnsi="Times New Roman"/>
          <w:sz w:val="24"/>
          <w:szCs w:val="24"/>
        </w:rPr>
        <w:t>/</w:t>
      </w:r>
      <w:proofErr w:type="spellStart"/>
      <w:r w:rsidRPr="00006FC0">
        <w:rPr>
          <w:rFonts w:ascii="Times New Roman" w:hAnsi="Times New Roman"/>
          <w:sz w:val="24"/>
          <w:szCs w:val="24"/>
        </w:rPr>
        <w:t>as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though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– распознавать в речи и использовать структуры для выражения сожаления (</w:t>
      </w:r>
      <w:proofErr w:type="spellStart"/>
      <w:r w:rsidRPr="00006FC0">
        <w:rPr>
          <w:rFonts w:ascii="Times New Roman" w:hAnsi="Times New Roman"/>
          <w:sz w:val="24"/>
          <w:szCs w:val="24"/>
        </w:rPr>
        <w:t>It’s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time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you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did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it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006FC0">
        <w:rPr>
          <w:rFonts w:ascii="Times New Roman" w:hAnsi="Times New Roman"/>
          <w:sz w:val="24"/>
          <w:szCs w:val="24"/>
        </w:rPr>
        <w:t>I’d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rather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you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talked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to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her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006FC0">
        <w:rPr>
          <w:rFonts w:ascii="Times New Roman" w:hAnsi="Times New Roman"/>
          <w:sz w:val="24"/>
          <w:szCs w:val="24"/>
        </w:rPr>
        <w:t>You’d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better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…);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– использовать в речи широкий спектр глагольных структур с герундием и инфинитивом;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06FC0">
        <w:rPr>
          <w:rFonts w:ascii="Times New Roman" w:hAnsi="Times New Roman"/>
          <w:sz w:val="24"/>
          <w:szCs w:val="24"/>
          <w:lang w:val="en-US"/>
        </w:rPr>
        <w:t xml:space="preserve">– </w:t>
      </w:r>
      <w:r w:rsidRPr="00006FC0">
        <w:rPr>
          <w:rFonts w:ascii="Times New Roman" w:hAnsi="Times New Roman"/>
          <w:sz w:val="24"/>
          <w:szCs w:val="24"/>
        </w:rPr>
        <w:t>использовать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в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речи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инверсию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с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отрицательными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наречиями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(Never have I seen… /Barely did I hear what he was saying…);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006FC0">
        <w:rPr>
          <w:rFonts w:ascii="Times New Roman" w:hAnsi="Times New Roman"/>
          <w:sz w:val="24"/>
          <w:szCs w:val="24"/>
          <w:lang w:val="en-US"/>
        </w:rPr>
        <w:t xml:space="preserve">– </w:t>
      </w:r>
      <w:r w:rsidRPr="00006FC0">
        <w:rPr>
          <w:rFonts w:ascii="Times New Roman" w:hAnsi="Times New Roman"/>
          <w:sz w:val="24"/>
          <w:szCs w:val="24"/>
        </w:rPr>
        <w:t>употреблять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в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речи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страдательный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залог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06FC0">
        <w:rPr>
          <w:rFonts w:ascii="Times New Roman" w:hAnsi="Times New Roman"/>
          <w:sz w:val="24"/>
          <w:szCs w:val="24"/>
        </w:rPr>
        <w:t>в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Past Continuous </w:t>
      </w:r>
      <w:r w:rsidRPr="00006FC0">
        <w:rPr>
          <w:rFonts w:ascii="Times New Roman" w:hAnsi="Times New Roman"/>
          <w:sz w:val="24"/>
          <w:szCs w:val="24"/>
        </w:rPr>
        <w:t>и</w:t>
      </w:r>
      <w:r w:rsidRPr="00006FC0">
        <w:rPr>
          <w:rFonts w:ascii="Times New Roman" w:hAnsi="Times New Roman"/>
          <w:sz w:val="24"/>
          <w:szCs w:val="24"/>
          <w:lang w:val="en-US"/>
        </w:rPr>
        <w:t xml:space="preserve"> Past Perfect, Present Continuous, Past Simple, Present Perfect</w:t>
      </w:r>
    </w:p>
    <w:p w:rsidR="00F25E8F" w:rsidRPr="00006FC0" w:rsidRDefault="00F25E8F" w:rsidP="00F25E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Углубленный уровень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Коммуникативные умения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Говорение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Диалогическая речь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Подготовленное интервью. Умение кратко комментировать точку зрения другого человека. Типы текстов: интервью, </w:t>
      </w:r>
      <w:proofErr w:type="spellStart"/>
      <w:r w:rsidRPr="00006FC0">
        <w:rPr>
          <w:rFonts w:ascii="Times New Roman" w:hAnsi="Times New Roman"/>
          <w:sz w:val="24"/>
          <w:szCs w:val="24"/>
        </w:rPr>
        <w:t>модерация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обсуждение. Умение бегло говорить на различные темы в ситуациях официального и неофициального общения, в том числе и в рамках выбранного профиля. Аргументированные ответы на ряд доводов собеседника.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</w:t>
      </w:r>
      <w:r w:rsidRPr="00006FC0">
        <w:rPr>
          <w:rFonts w:ascii="Times New Roman" w:hAnsi="Times New Roman"/>
          <w:b/>
          <w:sz w:val="24"/>
          <w:szCs w:val="24"/>
        </w:rPr>
        <w:t xml:space="preserve">Монологическая речь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выстроенный доклад. Типы текстов: обращение к участникам мероприятия, изложение содержания материалов по конкретной проблеме, выступление с докладом.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006FC0">
        <w:rPr>
          <w:rFonts w:ascii="Times New Roman" w:hAnsi="Times New Roman"/>
          <w:b/>
          <w:sz w:val="24"/>
          <w:szCs w:val="24"/>
        </w:rPr>
        <w:t>Аудирование</w:t>
      </w:r>
      <w:proofErr w:type="spellEnd"/>
      <w:r w:rsidRPr="00006FC0">
        <w:rPr>
          <w:rFonts w:ascii="Times New Roman" w:hAnsi="Times New Roman"/>
          <w:b/>
          <w:sz w:val="24"/>
          <w:szCs w:val="24"/>
        </w:rPr>
        <w:t xml:space="preserve">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следить за основными моментами долгой дискуссии или доклада. Типы текстов: выступление на конференции, ток-шоу, теледебаты, обращение к участникам мероприятия, репортаж. Доклад. Сложная система доказательств. Разговорная речь в пределах литературной нормы.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Чтение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Умение читать и понимать несложные аутентичные тексты различных стилей (публицистического, художественного, разговорного, научного, официально-делового). Изучающее чтение в целях полного понимания информации. Типы текстов: аннотация, статья/публикация в журнале, документация, отчет, правила (законодательные акты), договор/соглашение, диаграмма / график / статистика / схема, словарная статья в толковом словаре, дискуссии в блогах, материалы </w:t>
      </w:r>
      <w:proofErr w:type="spellStart"/>
      <w:r w:rsidRPr="00006FC0">
        <w:rPr>
          <w:rFonts w:ascii="Times New Roman" w:hAnsi="Times New Roman"/>
          <w:sz w:val="24"/>
          <w:szCs w:val="24"/>
        </w:rPr>
        <w:t>вебинаров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. Детальное понимание сложных текстов. Анализ текстов с точки зрения содержания, позиции автора и организации текста.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Письмо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с четкой структурой, включающих аргументы, развернутые рассуждения, примеры и выводы, на широкий спектр тем. Типы текстов: официальное/неофициальное приглашение, резюме, аннотация к публикациям в Интернете, отчет о ходе/результатах </w:t>
      </w:r>
      <w:r w:rsidRPr="00006FC0">
        <w:rPr>
          <w:rFonts w:ascii="Times New Roman" w:hAnsi="Times New Roman"/>
          <w:sz w:val="24"/>
          <w:szCs w:val="24"/>
        </w:rPr>
        <w:lastRenderedPageBreak/>
        <w:t xml:space="preserve">проекта/исследования, протокол обсуждения задач, реферат по конкретному вопросу, комментарий, аргументация точки зрения.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Языковые навыки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Фонетическая сторона речи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Произношение звуков английского языка без выраженного акцента. Умение передавать смысловые нюансы высказываний с помощью интонации и логического ударения.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Орфография и пунктуация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Орфографические и пунктуационные навыки. Умение создавать тексты без орфографических и пунктуационных ошибок, затрудняющих понимание.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Грамматическая сторона речи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использование в речи различных союзов и средств связи (</w:t>
      </w:r>
      <w:proofErr w:type="spellStart"/>
      <w:r w:rsidRPr="00006FC0">
        <w:rPr>
          <w:rFonts w:ascii="Times New Roman" w:hAnsi="Times New Roman"/>
          <w:sz w:val="24"/>
          <w:szCs w:val="24"/>
        </w:rPr>
        <w:t>to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begin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with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06FC0">
        <w:rPr>
          <w:rFonts w:ascii="Times New Roman" w:hAnsi="Times New Roman"/>
          <w:sz w:val="24"/>
          <w:szCs w:val="24"/>
        </w:rPr>
        <w:t>as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follows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06FC0">
        <w:rPr>
          <w:rFonts w:ascii="Times New Roman" w:hAnsi="Times New Roman"/>
          <w:sz w:val="24"/>
          <w:szCs w:val="24"/>
        </w:rPr>
        <w:t>in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conclusion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). Распознавание и употребление в устной и письменной коммуникации различных частей речи. Употребление в речи эмфатических конструкций. Употребление в речи предложений с конструкциями … </w:t>
      </w:r>
      <w:proofErr w:type="spellStart"/>
      <w:r w:rsidRPr="00006FC0">
        <w:rPr>
          <w:rFonts w:ascii="Times New Roman" w:hAnsi="Times New Roman"/>
          <w:sz w:val="24"/>
          <w:szCs w:val="24"/>
        </w:rPr>
        <w:t>as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006FC0">
        <w:rPr>
          <w:rFonts w:ascii="Times New Roman" w:hAnsi="Times New Roman"/>
          <w:sz w:val="24"/>
          <w:szCs w:val="24"/>
        </w:rPr>
        <w:t>not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06FC0">
        <w:rPr>
          <w:rFonts w:ascii="Times New Roman" w:hAnsi="Times New Roman"/>
          <w:sz w:val="24"/>
          <w:szCs w:val="24"/>
        </w:rPr>
        <w:t>so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… </w:t>
      </w:r>
      <w:proofErr w:type="spellStart"/>
      <w:r w:rsidRPr="00006FC0">
        <w:rPr>
          <w:rFonts w:ascii="Times New Roman" w:hAnsi="Times New Roman"/>
          <w:sz w:val="24"/>
          <w:szCs w:val="24"/>
        </w:rPr>
        <w:t>as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006FC0">
        <w:rPr>
          <w:rFonts w:ascii="Times New Roman" w:hAnsi="Times New Roman"/>
          <w:sz w:val="24"/>
          <w:szCs w:val="24"/>
        </w:rPr>
        <w:t>either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… </w:t>
      </w:r>
      <w:proofErr w:type="spellStart"/>
      <w:r w:rsidRPr="00006FC0">
        <w:rPr>
          <w:rFonts w:ascii="Times New Roman" w:hAnsi="Times New Roman"/>
          <w:sz w:val="24"/>
          <w:szCs w:val="24"/>
        </w:rPr>
        <w:t>or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006FC0">
        <w:rPr>
          <w:rFonts w:ascii="Times New Roman" w:hAnsi="Times New Roman"/>
          <w:sz w:val="24"/>
          <w:szCs w:val="24"/>
        </w:rPr>
        <w:t>neither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 … </w:t>
      </w:r>
      <w:proofErr w:type="spellStart"/>
      <w:r w:rsidRPr="00006FC0">
        <w:rPr>
          <w:rFonts w:ascii="Times New Roman" w:hAnsi="Times New Roman"/>
          <w:sz w:val="24"/>
          <w:szCs w:val="24"/>
        </w:rPr>
        <w:t>nor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. Распознавание и употребление в речи инверсии. Распознавание и употребление в речи широкого спектра глагольных структур.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Лексическая сторона речи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Распознавание и использование в речи устойчивых выражений и фраз (</w:t>
      </w:r>
      <w:proofErr w:type="spellStart"/>
      <w:r w:rsidRPr="00006FC0">
        <w:rPr>
          <w:rFonts w:ascii="Times New Roman" w:hAnsi="Times New Roman"/>
          <w:sz w:val="24"/>
          <w:szCs w:val="24"/>
        </w:rPr>
        <w:t>collocations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) в рамках тем, включенных в раздел «Предметное </w:t>
      </w:r>
      <w:proofErr w:type="gramStart"/>
      <w:r w:rsidRPr="00006FC0">
        <w:rPr>
          <w:rFonts w:ascii="Times New Roman" w:hAnsi="Times New Roman"/>
          <w:sz w:val="24"/>
          <w:szCs w:val="24"/>
        </w:rPr>
        <w:t>содержание  речи</w:t>
      </w:r>
      <w:proofErr w:type="gramEnd"/>
      <w:r w:rsidRPr="00006FC0">
        <w:rPr>
          <w:rFonts w:ascii="Times New Roman" w:hAnsi="Times New Roman"/>
          <w:sz w:val="24"/>
          <w:szCs w:val="24"/>
        </w:rPr>
        <w:t xml:space="preserve">». Распознавание и употребление широкого спектра лексических единиц, связанных с выбранным профилем. Распознавание и употребление в речи пословиц, идиом, крылатых выражений.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Предметное содержание речи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Повседневная жизнь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Общество потребления. Самостоятельная жизнь. Отношения поколений в семье. Семейные истории. Круг друзей. Дружба и любовь.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Здоровье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Здоровый образ жизни и правильное питание. Современные тенденции в заботе о здоровье: йога, вегетарианство, фитнес.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Городская и сельская жизнь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Развитие города и регионов. Научно-технический прогресс Дистанционное образование. Робототехника. </w:t>
      </w:r>
      <w:r w:rsidRPr="00006FC0">
        <w:rPr>
          <w:rFonts w:ascii="Times New Roman" w:hAnsi="Times New Roman"/>
          <w:b/>
          <w:sz w:val="24"/>
          <w:szCs w:val="24"/>
        </w:rPr>
        <w:t>Природа и экология</w:t>
      </w:r>
      <w:r w:rsidRPr="00006FC0">
        <w:rPr>
          <w:rFonts w:ascii="Times New Roman" w:hAnsi="Times New Roman"/>
          <w:sz w:val="24"/>
          <w:szCs w:val="24"/>
        </w:rPr>
        <w:t xml:space="preserve">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Заповедники России. Энергосбережение. Последствия изменения климата. Деятельность различных организаций по защите окружающей среды. Экотуризм.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Современная молодежь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Молодежные субкультуры. Молодежные организации. Система ценностей. </w:t>
      </w:r>
      <w:proofErr w:type="spellStart"/>
      <w:r w:rsidRPr="00006FC0">
        <w:rPr>
          <w:rFonts w:ascii="Times New Roman" w:hAnsi="Times New Roman"/>
          <w:sz w:val="24"/>
          <w:szCs w:val="24"/>
        </w:rPr>
        <w:t>Волонтерство</w:t>
      </w:r>
      <w:proofErr w:type="spellEnd"/>
      <w:r w:rsidRPr="00006FC0">
        <w:rPr>
          <w:rFonts w:ascii="Times New Roman" w:hAnsi="Times New Roman"/>
          <w:sz w:val="24"/>
          <w:szCs w:val="24"/>
        </w:rPr>
        <w:t xml:space="preserve">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>Страны изучаемого языка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 Политические и экономические системы. Выдающиеся личности в истории стран изучаемого языка. Искусство.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>Современные профессии</w:t>
      </w:r>
      <w:r w:rsidRPr="00006FC0">
        <w:rPr>
          <w:rFonts w:ascii="Times New Roman" w:hAnsi="Times New Roman"/>
          <w:sz w:val="24"/>
          <w:szCs w:val="24"/>
        </w:rPr>
        <w:t xml:space="preserve">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Профессии будущего. Карьера и семья. Успех в профессии.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Иностранные языки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 xml:space="preserve">Развитие языка. Диалекты. Молодежный сленг. Профессиональный язык.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t xml:space="preserve">Культура и искусство </w:t>
      </w:r>
    </w:p>
    <w:p w:rsidR="00F25E8F" w:rsidRPr="00006FC0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sz w:val="24"/>
          <w:szCs w:val="24"/>
        </w:rPr>
        <w:t>Классическое и современное искусство. Изобразительные (живопись, архитектура, скульптура, графика) и неизобразительные (музыка, театр, кино, хореография) виды искусства. Мода и дизайн как часть культуры. Альтернативные виды искусства: граффити, декоративно-прикладное искусство. Интерактивные выставки и музеи. Произведения искусства и отношение к ним.</w:t>
      </w:r>
    </w:p>
    <w:p w:rsidR="00DA5AA8" w:rsidRPr="00006FC0" w:rsidRDefault="00DA5AA8" w:rsidP="00DA5AA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06FC0">
        <w:rPr>
          <w:rFonts w:ascii="Times New Roman" w:hAnsi="Times New Roman"/>
          <w:b/>
          <w:sz w:val="24"/>
          <w:szCs w:val="24"/>
        </w:rPr>
        <w:lastRenderedPageBreak/>
        <w:t>Тематичес</w:t>
      </w:r>
      <w:r>
        <w:rPr>
          <w:rFonts w:ascii="Times New Roman" w:hAnsi="Times New Roman"/>
          <w:b/>
          <w:sz w:val="24"/>
          <w:szCs w:val="24"/>
        </w:rPr>
        <w:t>кое планирование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7"/>
        <w:gridCol w:w="3118"/>
        <w:gridCol w:w="3119"/>
        <w:gridCol w:w="1134"/>
        <w:gridCol w:w="1275"/>
      </w:tblGrid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3119" w:type="dxa"/>
          </w:tcPr>
          <w:p w:rsidR="005A06DA" w:rsidRPr="00AC0DD9" w:rsidRDefault="005A06DA" w:rsidP="005A0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DD9">
              <w:rPr>
                <w:rFonts w:ascii="Times New Roman" w:hAnsi="Times New Roman" w:cs="Times New Roman"/>
                <w:sz w:val="24"/>
                <w:szCs w:val="24"/>
              </w:rPr>
              <w:t>Воспитательный аспект</w:t>
            </w:r>
          </w:p>
        </w:tc>
        <w:tc>
          <w:tcPr>
            <w:tcW w:w="2409" w:type="dxa"/>
            <w:gridSpan w:val="2"/>
          </w:tcPr>
          <w:p w:rsidR="005A06DA" w:rsidRPr="009E1C2A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Кол-во часов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классам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A06DA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>Повседневная жизнь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Общество потребления. Самостоятельная жизнь. Отношения поколений в семье. Семейные истории. Круг друзей. Дружба и любовь.</w:t>
            </w:r>
            <w:r w:rsidRPr="009E1C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5A06DA" w:rsidRPr="00854340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340">
              <w:rPr>
                <w:rFonts w:ascii="Times New Roman" w:hAnsi="Times New Roman"/>
                <w:sz w:val="24"/>
                <w:szCs w:val="24"/>
              </w:rPr>
              <w:t xml:space="preserve">Создание благоприятных условий для приобретения школьниками опыта осуществления социально </w:t>
            </w:r>
            <w:r w:rsidR="00747140" w:rsidRPr="00854340">
              <w:rPr>
                <w:rFonts w:ascii="Times New Roman" w:hAnsi="Times New Roman"/>
                <w:sz w:val="24"/>
                <w:szCs w:val="24"/>
              </w:rPr>
              <w:t xml:space="preserve">значимых дел. Опыт, </w:t>
            </w:r>
            <w:r w:rsidRPr="00854340">
              <w:rPr>
                <w:rFonts w:ascii="Times New Roman" w:hAnsi="Times New Roman"/>
                <w:sz w:val="24"/>
                <w:szCs w:val="24"/>
              </w:rPr>
              <w:t>направленный на заботу о</w:t>
            </w:r>
          </w:p>
          <w:p w:rsidR="005A06DA" w:rsidRPr="00854340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340">
              <w:rPr>
                <w:rFonts w:ascii="Times New Roman" w:hAnsi="Times New Roman"/>
                <w:sz w:val="24"/>
                <w:szCs w:val="24"/>
              </w:rPr>
              <w:t>свой семье, родных и близких.</w:t>
            </w: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</w:tcPr>
          <w:p w:rsidR="005A06DA" w:rsidRPr="00AD4AF8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 xml:space="preserve"> Здоровье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Здоровый образ жизни и правильное питание. Современные тенденции в заботе о здоровье: йога, вегетарианство, фитнес.</w:t>
            </w:r>
            <w:r w:rsidRPr="009E1C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5A06DA" w:rsidRPr="00854340" w:rsidRDefault="005A06DA" w:rsidP="00747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340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 школьниками опыта осуществления социально значимых дел</w:t>
            </w:r>
            <w:r w:rsidR="00747140" w:rsidRPr="00854340">
              <w:rPr>
                <w:rFonts w:ascii="Times New Roman" w:hAnsi="Times New Roman"/>
                <w:sz w:val="24"/>
                <w:szCs w:val="24"/>
              </w:rPr>
              <w:t xml:space="preserve">. Опыт, </w:t>
            </w:r>
            <w:r w:rsidRPr="00854340">
              <w:rPr>
                <w:rFonts w:ascii="Times New Roman" w:hAnsi="Times New Roman"/>
                <w:sz w:val="24"/>
                <w:szCs w:val="24"/>
              </w:rPr>
              <w:t xml:space="preserve">направленный на </w:t>
            </w:r>
            <w:r w:rsidR="00747140" w:rsidRPr="00854340">
              <w:rPr>
                <w:rFonts w:ascii="Times New Roman" w:hAnsi="Times New Roman"/>
                <w:sz w:val="24"/>
                <w:szCs w:val="24"/>
              </w:rPr>
              <w:t xml:space="preserve">ведение </w:t>
            </w:r>
            <w:r w:rsidRPr="00854340">
              <w:rPr>
                <w:rFonts w:ascii="Times New Roman" w:hAnsi="Times New Roman"/>
                <w:sz w:val="24"/>
                <w:szCs w:val="24"/>
              </w:rPr>
              <w:t>здорового образа жизни и заботы о здоровье других людей.</w:t>
            </w: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>Городская и сельская жизнь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Развитие города и регионов. </w:t>
            </w:r>
            <w:r w:rsidRPr="009E1C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5A06DA" w:rsidRPr="006A05E8" w:rsidRDefault="005A06DA" w:rsidP="00747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E149B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 школьниками опыта осуществления социально значимых дел.</w:t>
            </w:r>
            <w:r>
              <w:t xml:space="preserve"> </w:t>
            </w:r>
            <w:r w:rsidR="00747140">
              <w:rPr>
                <w:rFonts w:ascii="Times New Roman" w:hAnsi="Times New Roman"/>
                <w:sz w:val="24"/>
                <w:szCs w:val="24"/>
              </w:rPr>
              <w:t xml:space="preserve">Опыт, </w:t>
            </w:r>
            <w:r w:rsidRPr="00EE149B">
              <w:rPr>
                <w:rFonts w:ascii="Times New Roman" w:hAnsi="Times New Roman"/>
                <w:sz w:val="24"/>
                <w:szCs w:val="24"/>
              </w:rPr>
              <w:t>направ</w:t>
            </w:r>
            <w:r w:rsidR="00747140">
              <w:rPr>
                <w:rFonts w:ascii="Times New Roman" w:hAnsi="Times New Roman"/>
                <w:sz w:val="24"/>
                <w:szCs w:val="24"/>
              </w:rPr>
              <w:t>ленный на изучение окружающей среды, значимости сельского компонента в развитии городской урбанистической системы.</w:t>
            </w: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 xml:space="preserve"> Научно-технический прогресс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Дистанционн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ое образование. Робототехника. </w:t>
            </w:r>
          </w:p>
        </w:tc>
        <w:tc>
          <w:tcPr>
            <w:tcW w:w="3119" w:type="dxa"/>
          </w:tcPr>
          <w:p w:rsidR="005A06DA" w:rsidRPr="005A06DA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06DA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 школьниками опыта осуществления социально</w:t>
            </w:r>
          </w:p>
          <w:p w:rsidR="005A06DA" w:rsidRPr="00747140" w:rsidRDefault="00747140" w:rsidP="00747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значимых дел. Опыт, </w:t>
            </w:r>
            <w:r w:rsidR="005A06DA" w:rsidRPr="005A06DA">
              <w:rPr>
                <w:rFonts w:ascii="Times New Roman" w:hAnsi="Times New Roman"/>
                <w:sz w:val="24"/>
                <w:szCs w:val="24"/>
              </w:rPr>
              <w:t>направленный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изучение прогрессивных достижений человечества, информатизации обучения и применения искусственного интеллекта на практике, информационных технологий.</w:t>
            </w: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>Природа и экология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Заповедники России. Энергосбережение. Последствия изменения климата. Деятельность </w:t>
            </w:r>
            <w:r w:rsidRPr="009E1C2A">
              <w:rPr>
                <w:rFonts w:ascii="Times New Roman" w:hAnsi="Times New Roman"/>
                <w:sz w:val="24"/>
                <w:szCs w:val="24"/>
              </w:rPr>
              <w:lastRenderedPageBreak/>
              <w:t>различных организаций по защите окружающей среды. Экотуризм.</w:t>
            </w:r>
            <w:r w:rsidRPr="009E1C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747140" w:rsidRPr="005A06DA" w:rsidRDefault="00747140" w:rsidP="00747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06DA">
              <w:rPr>
                <w:rFonts w:ascii="Times New Roman" w:hAnsi="Times New Roman"/>
                <w:sz w:val="24"/>
                <w:szCs w:val="24"/>
              </w:rPr>
              <w:lastRenderedPageBreak/>
              <w:t>Создание благоприятных условий для приобретения школьниками опыта осуществления социально</w:t>
            </w:r>
          </w:p>
          <w:p w:rsidR="00747140" w:rsidRPr="005A06DA" w:rsidRDefault="00747140" w:rsidP="00747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06DA">
              <w:rPr>
                <w:rFonts w:ascii="Times New Roman" w:hAnsi="Times New Roman"/>
                <w:sz w:val="24"/>
                <w:szCs w:val="24"/>
              </w:rPr>
              <w:lastRenderedPageBreak/>
              <w:t>значимых дел к природе как источнику жизни на Земле,</w:t>
            </w:r>
          </w:p>
          <w:p w:rsidR="005A06DA" w:rsidRPr="006A05E8" w:rsidRDefault="00747140" w:rsidP="00747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06DA">
              <w:rPr>
                <w:rFonts w:ascii="Times New Roman" w:hAnsi="Times New Roman"/>
                <w:sz w:val="24"/>
                <w:szCs w:val="24"/>
              </w:rPr>
              <w:t>основе самого ее существования, нуждающейся в защите и постоянном внимании со стороны человека</w:t>
            </w:r>
            <w:r>
              <w:rPr>
                <w:rFonts w:ascii="Times New Roman" w:hAnsi="Times New Roman"/>
                <w:sz w:val="24"/>
                <w:szCs w:val="24"/>
              </w:rPr>
              <w:t>, формирование экологической грамотности и бережного отношения к энергоресурсам.</w:t>
            </w: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>Современная молодежь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Молодежные субкультуры. Молодежные организации. Система ценностей. </w:t>
            </w:r>
            <w:proofErr w:type="spellStart"/>
            <w:r w:rsidRPr="009E1C2A">
              <w:rPr>
                <w:rFonts w:ascii="Times New Roman" w:hAnsi="Times New Roman"/>
                <w:sz w:val="24"/>
                <w:szCs w:val="24"/>
              </w:rPr>
              <w:t>Волонтерство</w:t>
            </w:r>
            <w:proofErr w:type="spellEnd"/>
            <w:r w:rsidRPr="009E1C2A">
              <w:rPr>
                <w:rFonts w:ascii="Times New Roman" w:hAnsi="Times New Roman"/>
                <w:sz w:val="24"/>
                <w:szCs w:val="24"/>
              </w:rPr>
              <w:t>.</w:t>
            </w:r>
            <w:r w:rsidRPr="009E1C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5A06DA" w:rsidRPr="005A06DA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06DA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 школьниками опыта осуществления социально</w:t>
            </w:r>
          </w:p>
          <w:p w:rsidR="00747140" w:rsidRPr="005A06DA" w:rsidRDefault="005A06DA" w:rsidP="00747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06DA">
              <w:rPr>
                <w:rFonts w:ascii="Times New Roman" w:hAnsi="Times New Roman"/>
                <w:sz w:val="24"/>
                <w:szCs w:val="24"/>
              </w:rPr>
              <w:t>значимых де</w:t>
            </w:r>
            <w:r w:rsidR="00747140">
              <w:rPr>
                <w:rFonts w:ascii="Times New Roman" w:hAnsi="Times New Roman"/>
                <w:sz w:val="24"/>
                <w:szCs w:val="24"/>
              </w:rPr>
              <w:t>л. Опыт, направленный на формирование системы ценностей, значимо</w:t>
            </w:r>
            <w:r w:rsidR="00854340">
              <w:rPr>
                <w:rFonts w:ascii="Times New Roman" w:hAnsi="Times New Roman"/>
                <w:sz w:val="24"/>
                <w:szCs w:val="24"/>
              </w:rPr>
              <w:t>сть социально-активной позиции, необходимость приобщения школьников к волонтерской деятельности.</w:t>
            </w:r>
          </w:p>
          <w:p w:rsidR="005A06DA" w:rsidRPr="005A06DA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>Страны изучаемого языка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Политические и экономические системы. Выдающиеся личности в истории стран изучаемого языка. Искусство.</w:t>
            </w:r>
            <w:r w:rsidRPr="009E1C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5A06DA" w:rsidRPr="00854340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340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приобретения</w:t>
            </w:r>
          </w:p>
          <w:p w:rsidR="005A06DA" w:rsidRPr="00854340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340">
              <w:rPr>
                <w:rFonts w:ascii="Times New Roman" w:hAnsi="Times New Roman"/>
                <w:sz w:val="24"/>
                <w:szCs w:val="24"/>
              </w:rPr>
              <w:t>школьниками опыта осуществления социально значимых дел</w:t>
            </w:r>
            <w:r w:rsidR="00854340" w:rsidRPr="00854340">
              <w:rPr>
                <w:rFonts w:ascii="Times New Roman" w:hAnsi="Times New Roman"/>
                <w:sz w:val="24"/>
                <w:szCs w:val="24"/>
              </w:rPr>
              <w:t xml:space="preserve">. Опыт, направленный </w:t>
            </w:r>
            <w:proofErr w:type="gramStart"/>
            <w:r w:rsidR="00854340" w:rsidRPr="00854340">
              <w:rPr>
                <w:rFonts w:ascii="Times New Roman" w:hAnsi="Times New Roman"/>
                <w:sz w:val="24"/>
                <w:szCs w:val="24"/>
              </w:rPr>
              <w:t xml:space="preserve">на  </w:t>
            </w:r>
            <w:r w:rsidRPr="00854340">
              <w:rPr>
                <w:rFonts w:ascii="Times New Roman" w:hAnsi="Times New Roman"/>
                <w:sz w:val="24"/>
                <w:szCs w:val="24"/>
              </w:rPr>
              <w:t>социально</w:t>
            </w:r>
            <w:proofErr w:type="gramEnd"/>
          </w:p>
          <w:p w:rsidR="005A06DA" w:rsidRPr="00854340" w:rsidRDefault="00854340" w:rsidP="008543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340">
              <w:rPr>
                <w:rFonts w:ascii="Times New Roman" w:hAnsi="Times New Roman"/>
                <w:sz w:val="24"/>
                <w:szCs w:val="24"/>
              </w:rPr>
              <w:t>приемлемое самовыражение</w:t>
            </w:r>
            <w:r w:rsidR="005A06DA" w:rsidRPr="00854340">
              <w:rPr>
                <w:rFonts w:ascii="Times New Roman" w:hAnsi="Times New Roman"/>
                <w:sz w:val="24"/>
                <w:szCs w:val="24"/>
              </w:rPr>
              <w:t xml:space="preserve"> и самореа</w:t>
            </w:r>
            <w:r w:rsidRPr="00854340">
              <w:rPr>
                <w:rFonts w:ascii="Times New Roman" w:hAnsi="Times New Roman"/>
                <w:sz w:val="24"/>
                <w:szCs w:val="24"/>
              </w:rPr>
              <w:t>лизацию в политических и экономических системах путем ознакомления с трудами мировых личностей.</w:t>
            </w: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>Современные профессии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Профессии будущего. Карьера и семья. Успех в профессии.</w:t>
            </w:r>
            <w:r w:rsidRPr="009E1C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5A06DA" w:rsidRPr="00854340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340">
              <w:rPr>
                <w:rFonts w:ascii="Times New Roman" w:hAnsi="Times New Roman"/>
                <w:sz w:val="24"/>
                <w:szCs w:val="24"/>
              </w:rPr>
              <w:t xml:space="preserve">Создание благоприятных условий для развития ценностных отношений </w:t>
            </w:r>
          </w:p>
          <w:p w:rsidR="005A06DA" w:rsidRPr="00854340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340">
              <w:rPr>
                <w:rFonts w:ascii="Times New Roman" w:hAnsi="Times New Roman"/>
                <w:sz w:val="24"/>
                <w:szCs w:val="24"/>
              </w:rPr>
              <w:t>к труду как основному способу достижения жизненного благополучия человека, залогу его</w:t>
            </w:r>
          </w:p>
          <w:p w:rsidR="005A06DA" w:rsidRPr="00854340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340">
              <w:rPr>
                <w:rFonts w:ascii="Times New Roman" w:hAnsi="Times New Roman"/>
                <w:sz w:val="24"/>
                <w:szCs w:val="24"/>
              </w:rPr>
              <w:t>успешного профессионального самоопределения и ощущения</w:t>
            </w: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>Иностранные языки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Развитие языка. Диалекты. </w:t>
            </w:r>
            <w:r w:rsidRPr="009E1C2A">
              <w:rPr>
                <w:rFonts w:ascii="Times New Roman" w:hAnsi="Times New Roman"/>
                <w:sz w:val="24"/>
                <w:szCs w:val="24"/>
              </w:rPr>
              <w:lastRenderedPageBreak/>
              <w:t>Молодежный сленг. Профессиональный язык.</w:t>
            </w:r>
            <w:r w:rsidRPr="009E1C2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5A06DA" w:rsidRPr="006A05E8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lastRenderedPageBreak/>
              <w:t>Создание благоприятных условий для развития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ценностных отношений к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культуре как к духовному богатству</w:t>
            </w: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5A06DA" w:rsidRPr="00006FC0" w:rsidTr="005A06DA">
        <w:tc>
          <w:tcPr>
            <w:tcW w:w="527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3118" w:type="dxa"/>
          </w:tcPr>
          <w:p w:rsidR="005A06DA" w:rsidRPr="009E1C2A" w:rsidRDefault="005A06DA" w:rsidP="005A06DA">
            <w:pPr>
              <w:rPr>
                <w:rFonts w:ascii="Times New Roman" w:hAnsi="Times New Roman"/>
                <w:sz w:val="24"/>
                <w:szCs w:val="24"/>
              </w:rPr>
            </w:pPr>
            <w:r w:rsidRPr="009E1C2A">
              <w:rPr>
                <w:rFonts w:ascii="Times New Roman" w:hAnsi="Times New Roman"/>
                <w:b/>
                <w:sz w:val="24"/>
                <w:szCs w:val="24"/>
              </w:rPr>
              <w:t>Культура и искусство</w:t>
            </w:r>
            <w:r w:rsidRPr="009E1C2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  <w:r w:rsidRPr="009E1C2A">
              <w:rPr>
                <w:rFonts w:ascii="Times New Roman" w:hAnsi="Times New Roman"/>
                <w:sz w:val="24"/>
                <w:szCs w:val="24"/>
              </w:rPr>
              <w:t xml:space="preserve"> Классическое и современное искусство. Изобразительные (живопись, архитектура, скульптура, графика) и неизобразительные (музыка, театр, кино, хореография) виды искусства. Мода и дизайн как часть культуры. Альтернативные виды искусства: граффити, декоративно-прикладное искусство. Интерактивные выставки и музеи. Произведения искусства и отношение к ним.</w:t>
            </w:r>
          </w:p>
        </w:tc>
        <w:tc>
          <w:tcPr>
            <w:tcW w:w="3119" w:type="dxa"/>
          </w:tcPr>
          <w:p w:rsidR="005A06DA" w:rsidRDefault="005A06DA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2EC8">
              <w:rPr>
                <w:rFonts w:ascii="Times New Roman" w:hAnsi="Times New Roman"/>
                <w:sz w:val="24"/>
                <w:szCs w:val="24"/>
              </w:rPr>
              <w:t>Создание благоприятных условий для развития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ценн</w:t>
            </w:r>
            <w:r>
              <w:rPr>
                <w:rFonts w:ascii="Times New Roman" w:hAnsi="Times New Roman"/>
                <w:sz w:val="24"/>
                <w:szCs w:val="24"/>
              </w:rPr>
              <w:t>остных отношений к</w:t>
            </w:r>
            <w:r w:rsidR="00854340">
              <w:rPr>
                <w:rFonts w:ascii="Times New Roman" w:hAnsi="Times New Roman"/>
                <w:sz w:val="24"/>
                <w:szCs w:val="24"/>
              </w:rPr>
              <w:t xml:space="preserve"> культуре как к духовному богатству,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знаниям как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интеллектуа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льному ресурсу, обеспечивающему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 xml:space="preserve">будущее человека, как </w:t>
            </w:r>
            <w:r w:rsidR="00854340">
              <w:rPr>
                <w:rFonts w:ascii="Times New Roman" w:hAnsi="Times New Roman"/>
                <w:sz w:val="24"/>
                <w:szCs w:val="24"/>
              </w:rPr>
              <w:t xml:space="preserve">к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зультату кропотливого, но </w:t>
            </w:r>
            <w:r w:rsidRPr="006A2EC8">
              <w:rPr>
                <w:rFonts w:ascii="Times New Roman" w:hAnsi="Times New Roman"/>
                <w:sz w:val="24"/>
                <w:szCs w:val="24"/>
              </w:rPr>
              <w:t>увлекательного учебного труда.</w:t>
            </w:r>
            <w:r w:rsidR="00854340">
              <w:rPr>
                <w:rFonts w:ascii="Times New Roman" w:hAnsi="Times New Roman"/>
                <w:sz w:val="24"/>
                <w:szCs w:val="24"/>
              </w:rPr>
              <w:t xml:space="preserve"> Знакомство с современными тенденциями в сфере моды, дизайна и архитектуры.</w:t>
            </w:r>
          </w:p>
          <w:p w:rsidR="00854340" w:rsidRPr="006A05E8" w:rsidRDefault="00854340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75" w:type="dxa"/>
          </w:tcPr>
          <w:p w:rsidR="005A06DA" w:rsidRPr="00006FC0" w:rsidRDefault="005A06DA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11362" w:rsidRPr="00006FC0" w:rsidTr="00FC35E7">
        <w:tc>
          <w:tcPr>
            <w:tcW w:w="3645" w:type="dxa"/>
            <w:gridSpan w:val="2"/>
          </w:tcPr>
          <w:p w:rsidR="00311362" w:rsidRPr="00006FC0" w:rsidRDefault="00311362" w:rsidP="003113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3119" w:type="dxa"/>
          </w:tcPr>
          <w:p w:rsidR="00311362" w:rsidRPr="00C3339B" w:rsidRDefault="00311362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39B">
              <w:rPr>
                <w:rFonts w:ascii="Times New Roman" w:hAnsi="Times New Roman"/>
                <w:sz w:val="24"/>
                <w:szCs w:val="24"/>
              </w:rPr>
              <w:t>Личностное развитие школьников, проявляющееся в:</w:t>
            </w:r>
          </w:p>
          <w:p w:rsidR="00311362" w:rsidRPr="00C3339B" w:rsidRDefault="00311362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усвоении ими социально-</w:t>
            </w:r>
            <w:r w:rsidRPr="00C3339B">
              <w:rPr>
                <w:rFonts w:ascii="Times New Roman" w:hAnsi="Times New Roman"/>
                <w:sz w:val="24"/>
                <w:szCs w:val="24"/>
              </w:rPr>
              <w:t>зна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чимых знаний, </w:t>
            </w:r>
            <w:r w:rsidRPr="00C3339B">
              <w:rPr>
                <w:rFonts w:ascii="Times New Roman" w:hAnsi="Times New Roman"/>
                <w:sz w:val="24"/>
                <w:szCs w:val="24"/>
              </w:rPr>
              <w:t>принятых в обществе;</w:t>
            </w:r>
          </w:p>
          <w:p w:rsidR="00311362" w:rsidRPr="00C3339B" w:rsidRDefault="00311362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развитии социально-</w:t>
            </w:r>
            <w:r w:rsidRPr="00C3339B">
              <w:rPr>
                <w:rFonts w:ascii="Times New Roman" w:hAnsi="Times New Roman"/>
                <w:sz w:val="24"/>
                <w:szCs w:val="24"/>
              </w:rPr>
              <w:t>значимых отношений;</w:t>
            </w:r>
          </w:p>
          <w:p w:rsidR="00311362" w:rsidRPr="00C3339B" w:rsidRDefault="00311362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приобретении опыта </w:t>
            </w:r>
            <w:r w:rsidRPr="00C3339B">
              <w:rPr>
                <w:rFonts w:ascii="Times New Roman" w:hAnsi="Times New Roman"/>
                <w:sz w:val="24"/>
                <w:szCs w:val="24"/>
              </w:rPr>
              <w:t>осуществления социально</w:t>
            </w:r>
          </w:p>
          <w:p w:rsidR="00311362" w:rsidRPr="006A05E8" w:rsidRDefault="00311362" w:rsidP="005A06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339B">
              <w:rPr>
                <w:rFonts w:ascii="Times New Roman" w:hAnsi="Times New Roman"/>
                <w:sz w:val="24"/>
                <w:szCs w:val="24"/>
              </w:rPr>
              <w:t>значимых дел.</w:t>
            </w:r>
          </w:p>
        </w:tc>
        <w:tc>
          <w:tcPr>
            <w:tcW w:w="1134" w:type="dxa"/>
          </w:tcPr>
          <w:p w:rsidR="00311362" w:rsidRPr="00006FC0" w:rsidRDefault="00311362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275" w:type="dxa"/>
          </w:tcPr>
          <w:p w:rsidR="00311362" w:rsidRPr="00006FC0" w:rsidRDefault="00311362" w:rsidP="005A06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6FC0">
              <w:rPr>
                <w:rFonts w:ascii="Times New Roman" w:hAnsi="Times New Roman"/>
                <w:sz w:val="24"/>
                <w:szCs w:val="24"/>
              </w:rPr>
              <w:t>204</w:t>
            </w:r>
          </w:p>
        </w:tc>
      </w:tr>
    </w:tbl>
    <w:p w:rsidR="00DA5AA8" w:rsidRPr="00006FC0" w:rsidRDefault="00DA5AA8" w:rsidP="00DA5AA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5AA8" w:rsidRPr="00006FC0" w:rsidRDefault="00DA5AA8" w:rsidP="00DA5AA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5AA8" w:rsidRPr="00006FC0" w:rsidRDefault="00DA5AA8" w:rsidP="00DA5A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25E8F" w:rsidRDefault="00F25E8F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A1863" w:rsidRPr="00006FC0" w:rsidRDefault="008A1863" w:rsidP="00F25E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3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883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1-10-11_18-21-49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8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sectPr w:rsidR="008A1863" w:rsidRPr="00006FC0" w:rsidSect="005239A5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0A9D" w:rsidRDefault="00BD0A9D" w:rsidP="005239A5">
      <w:pPr>
        <w:spacing w:after="0" w:line="240" w:lineRule="auto"/>
      </w:pPr>
      <w:r>
        <w:separator/>
      </w:r>
    </w:p>
  </w:endnote>
  <w:endnote w:type="continuationSeparator" w:id="0">
    <w:p w:rsidR="00BD0A9D" w:rsidRDefault="00BD0A9D" w:rsidP="005239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1091277"/>
      <w:docPartObj>
        <w:docPartGallery w:val="Page Numbers (Bottom of Page)"/>
        <w:docPartUnique/>
      </w:docPartObj>
    </w:sdtPr>
    <w:sdtEndPr/>
    <w:sdtContent>
      <w:p w:rsidR="005239A5" w:rsidRDefault="005239A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1863">
          <w:rPr>
            <w:noProof/>
          </w:rPr>
          <w:t>14</w:t>
        </w:r>
        <w:r>
          <w:fldChar w:fldCharType="end"/>
        </w:r>
      </w:p>
    </w:sdtContent>
  </w:sdt>
  <w:p w:rsidR="005239A5" w:rsidRDefault="005239A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0A9D" w:rsidRDefault="00BD0A9D" w:rsidP="005239A5">
      <w:pPr>
        <w:spacing w:after="0" w:line="240" w:lineRule="auto"/>
      </w:pPr>
      <w:r>
        <w:separator/>
      </w:r>
    </w:p>
  </w:footnote>
  <w:footnote w:type="continuationSeparator" w:id="0">
    <w:p w:rsidR="00BD0A9D" w:rsidRDefault="00BD0A9D" w:rsidP="005239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33EC8"/>
    <w:multiLevelType w:val="multilevel"/>
    <w:tmpl w:val="8848B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8826CCA"/>
    <w:multiLevelType w:val="hybridMultilevel"/>
    <w:tmpl w:val="07A46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163"/>
    <w:rsid w:val="00311362"/>
    <w:rsid w:val="00503AEE"/>
    <w:rsid w:val="005239A5"/>
    <w:rsid w:val="005A06DA"/>
    <w:rsid w:val="00747140"/>
    <w:rsid w:val="00854340"/>
    <w:rsid w:val="008A1863"/>
    <w:rsid w:val="009F6163"/>
    <w:rsid w:val="00AB0E58"/>
    <w:rsid w:val="00AD4AF8"/>
    <w:rsid w:val="00B247FB"/>
    <w:rsid w:val="00B33D86"/>
    <w:rsid w:val="00BD0A9D"/>
    <w:rsid w:val="00DA5AA8"/>
    <w:rsid w:val="00EB35CD"/>
    <w:rsid w:val="00F2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84700"/>
  <w15:chartTrackingRefBased/>
  <w15:docId w15:val="{B66324F6-5677-4230-8EB5-5D227F4B4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3">
    <w:name w:val="heading 3"/>
    <w:basedOn w:val="a0"/>
    <w:next w:val="a0"/>
    <w:link w:val="30"/>
    <w:uiPriority w:val="99"/>
    <w:qFormat/>
    <w:rsid w:val="00F25E8F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Calibri" w:eastAsia="Calibri" w:hAnsi="Calibri" w:cs="Times New Roman"/>
      <w:b/>
      <w:sz w:val="28"/>
      <w:szCs w:val="28"/>
    </w:rPr>
  </w:style>
  <w:style w:type="paragraph" w:styleId="4">
    <w:name w:val="heading 4"/>
    <w:basedOn w:val="a0"/>
    <w:next w:val="a0"/>
    <w:link w:val="40"/>
    <w:uiPriority w:val="99"/>
    <w:qFormat/>
    <w:rsid w:val="00F25E8F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Заголовок 3 Знак"/>
    <w:basedOn w:val="a1"/>
    <w:link w:val="3"/>
    <w:uiPriority w:val="99"/>
    <w:rsid w:val="00F25E8F"/>
    <w:rPr>
      <w:rFonts w:ascii="Calibri" w:eastAsia="Calibri" w:hAnsi="Calibri" w:cs="Times New Roman"/>
      <w:b/>
      <w:sz w:val="28"/>
      <w:szCs w:val="28"/>
    </w:rPr>
  </w:style>
  <w:style w:type="character" w:customStyle="1" w:styleId="40">
    <w:name w:val="Заголовок 4 Знак"/>
    <w:basedOn w:val="a1"/>
    <w:link w:val="4"/>
    <w:uiPriority w:val="99"/>
    <w:rsid w:val="00F25E8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">
    <w:name w:val="Перечень"/>
    <w:basedOn w:val="a0"/>
    <w:next w:val="a0"/>
    <w:link w:val="a4"/>
    <w:uiPriority w:val="99"/>
    <w:rsid w:val="00F25E8F"/>
    <w:pPr>
      <w:numPr>
        <w:numId w:val="1"/>
      </w:numPr>
      <w:suppressAutoHyphens/>
      <w:spacing w:after="0" w:line="360" w:lineRule="auto"/>
      <w:ind w:firstLine="284"/>
      <w:jc w:val="both"/>
    </w:pPr>
    <w:rPr>
      <w:rFonts w:ascii="Calibri" w:eastAsia="Calibri" w:hAnsi="Calibri" w:cs="Times New Roman"/>
      <w:sz w:val="28"/>
      <w:szCs w:val="20"/>
      <w:u w:color="000000"/>
      <w:lang w:eastAsia="ru-RU"/>
    </w:rPr>
  </w:style>
  <w:style w:type="character" w:customStyle="1" w:styleId="a4">
    <w:name w:val="Перечень Знак"/>
    <w:link w:val="a"/>
    <w:uiPriority w:val="99"/>
    <w:locked/>
    <w:rsid w:val="00F25E8F"/>
    <w:rPr>
      <w:rFonts w:ascii="Calibri" w:eastAsia="Calibri" w:hAnsi="Calibri" w:cs="Times New Roman"/>
      <w:sz w:val="28"/>
      <w:szCs w:val="20"/>
      <w:u w:color="000000"/>
      <w:lang w:eastAsia="ru-RU"/>
    </w:rPr>
  </w:style>
  <w:style w:type="paragraph" w:customStyle="1" w:styleId="2">
    <w:name w:val="Без интервала2"/>
    <w:uiPriority w:val="99"/>
    <w:rsid w:val="00F25E8F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header"/>
    <w:basedOn w:val="a0"/>
    <w:link w:val="a6"/>
    <w:uiPriority w:val="99"/>
    <w:unhideWhenUsed/>
    <w:rsid w:val="005239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rsid w:val="005239A5"/>
  </w:style>
  <w:style w:type="paragraph" w:styleId="a7">
    <w:name w:val="footer"/>
    <w:basedOn w:val="a0"/>
    <w:link w:val="a8"/>
    <w:uiPriority w:val="99"/>
    <w:unhideWhenUsed/>
    <w:rsid w:val="005239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rsid w:val="005239A5"/>
  </w:style>
  <w:style w:type="paragraph" w:styleId="a9">
    <w:name w:val="Balloon Text"/>
    <w:basedOn w:val="a0"/>
    <w:link w:val="aa"/>
    <w:uiPriority w:val="99"/>
    <w:semiHidden/>
    <w:unhideWhenUsed/>
    <w:rsid w:val="00B33D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B33D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14</Pages>
  <Words>4361</Words>
  <Characters>24861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cp:lastPrinted>2021-10-11T14:43:00Z</cp:lastPrinted>
  <dcterms:created xsi:type="dcterms:W3CDTF">2021-10-09T08:15:00Z</dcterms:created>
  <dcterms:modified xsi:type="dcterms:W3CDTF">2021-10-11T15:22:00Z</dcterms:modified>
</cp:coreProperties>
</file>